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5FF0" w14:textId="4C22603F" w:rsidR="00B05F5D" w:rsidRPr="00B05F5D" w:rsidRDefault="00B05F5D" w:rsidP="0016604F">
      <w:pPr>
        <w:jc w:val="center"/>
        <w:rPr>
          <w:b/>
          <w:bCs/>
          <w:sz w:val="28"/>
          <w:szCs w:val="28"/>
        </w:rPr>
      </w:pPr>
      <w:r>
        <w:rPr>
          <w:b/>
          <w:bCs/>
          <w:sz w:val="28"/>
          <w:szCs w:val="28"/>
        </w:rPr>
        <w:t>AFFORDABLE HOUSING</w:t>
      </w:r>
    </w:p>
    <w:p w14:paraId="7B6FCEF5" w14:textId="77777777" w:rsidR="00B05F5D" w:rsidRDefault="00B05F5D" w:rsidP="00C83107">
      <w:pPr>
        <w:ind w:left="-709"/>
        <w:rPr>
          <w:i/>
          <w:iCs/>
          <w:sz w:val="28"/>
          <w:szCs w:val="28"/>
        </w:rPr>
      </w:pPr>
    </w:p>
    <w:p w14:paraId="034440B0" w14:textId="1F863A1B" w:rsidR="00C83107" w:rsidRPr="00B05F5D" w:rsidRDefault="00C83107" w:rsidP="0016604F">
      <w:pPr>
        <w:rPr>
          <w:i/>
          <w:iCs/>
          <w:sz w:val="28"/>
          <w:szCs w:val="28"/>
        </w:rPr>
      </w:pPr>
      <w:r w:rsidRPr="00B05F5D">
        <w:rPr>
          <w:i/>
          <w:iCs/>
          <w:sz w:val="28"/>
          <w:szCs w:val="28"/>
        </w:rPr>
        <w:t xml:space="preserve">The affordable housing provided </w:t>
      </w:r>
      <w:r w:rsidR="00B05F5D">
        <w:rPr>
          <w:i/>
          <w:iCs/>
          <w:sz w:val="28"/>
          <w:szCs w:val="28"/>
        </w:rPr>
        <w:t>breaches</w:t>
      </w:r>
      <w:r w:rsidRPr="00B05F5D">
        <w:rPr>
          <w:i/>
          <w:iCs/>
          <w:sz w:val="28"/>
          <w:szCs w:val="28"/>
        </w:rPr>
        <w:t xml:space="preserve"> the affordable housing require</w:t>
      </w:r>
      <w:r w:rsidR="00B05F5D">
        <w:rPr>
          <w:i/>
          <w:iCs/>
          <w:sz w:val="28"/>
          <w:szCs w:val="28"/>
        </w:rPr>
        <w:t>ments</w:t>
      </w:r>
      <w:r w:rsidRPr="00B05F5D">
        <w:rPr>
          <w:i/>
          <w:iCs/>
          <w:sz w:val="28"/>
          <w:szCs w:val="28"/>
        </w:rPr>
        <w:t xml:space="preserve"> in the s106 Agreement</w:t>
      </w:r>
      <w:r w:rsidR="00B05F5D">
        <w:rPr>
          <w:i/>
          <w:iCs/>
          <w:sz w:val="28"/>
          <w:szCs w:val="28"/>
        </w:rPr>
        <w:t>: -</w:t>
      </w:r>
    </w:p>
    <w:p w14:paraId="79B1B2C6" w14:textId="77777777" w:rsidR="00C83107" w:rsidRPr="00B05F5D" w:rsidRDefault="00C83107">
      <w:pPr>
        <w:rPr>
          <w:sz w:val="28"/>
          <w:szCs w:val="28"/>
        </w:rPr>
      </w:pPr>
    </w:p>
    <w:p w14:paraId="49281E78" w14:textId="4ACA0141" w:rsidR="00C83107" w:rsidRPr="00B05F5D" w:rsidRDefault="00C83107" w:rsidP="0016604F">
      <w:pPr>
        <w:rPr>
          <w:b/>
          <w:bCs/>
          <w:sz w:val="28"/>
          <w:szCs w:val="28"/>
        </w:rPr>
      </w:pPr>
      <w:r w:rsidRPr="00B05F5D">
        <w:rPr>
          <w:b/>
          <w:bCs/>
          <w:sz w:val="28"/>
          <w:szCs w:val="28"/>
        </w:rPr>
        <w:t>Rented Units</w:t>
      </w:r>
    </w:p>
    <w:tbl>
      <w:tblPr>
        <w:tblStyle w:val="TableGrid"/>
        <w:tblW w:w="15722" w:type="dxa"/>
        <w:tblInd w:w="-147" w:type="dxa"/>
        <w:tblLook w:val="04A0" w:firstRow="1" w:lastRow="0" w:firstColumn="1" w:lastColumn="0" w:noHBand="0" w:noVBand="1"/>
      </w:tblPr>
      <w:tblGrid>
        <w:gridCol w:w="1939"/>
        <w:gridCol w:w="3023"/>
        <w:gridCol w:w="3544"/>
        <w:gridCol w:w="2814"/>
        <w:gridCol w:w="4402"/>
      </w:tblGrid>
      <w:tr w:rsidR="009F7EBC" w:rsidRPr="00B05F5D" w14:paraId="637155BA" w14:textId="77777777" w:rsidTr="009F7EBC">
        <w:tc>
          <w:tcPr>
            <w:tcW w:w="1939" w:type="dxa"/>
          </w:tcPr>
          <w:p w14:paraId="0ED55FED" w14:textId="77777777" w:rsidR="00C83107" w:rsidRPr="00B05F5D" w:rsidRDefault="00C83107" w:rsidP="00EC0D63">
            <w:pPr>
              <w:pStyle w:val="ListParagraph"/>
              <w:spacing w:after="0"/>
              <w:ind w:left="0"/>
              <w:jc w:val="both"/>
              <w:rPr>
                <w:rFonts w:cstheme="minorHAnsi"/>
                <w:color w:val="000000" w:themeColor="text1"/>
                <w:sz w:val="28"/>
                <w:szCs w:val="28"/>
              </w:rPr>
            </w:pPr>
          </w:p>
          <w:p w14:paraId="2ACDBA93" w14:textId="77777777" w:rsidR="00C83107" w:rsidRPr="00B05F5D" w:rsidRDefault="00C83107" w:rsidP="00C83107">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Dwelling size</w:t>
            </w:r>
          </w:p>
        </w:tc>
        <w:tc>
          <w:tcPr>
            <w:tcW w:w="3023" w:type="dxa"/>
          </w:tcPr>
          <w:p w14:paraId="317B6B13" w14:textId="77777777" w:rsidR="00C83107" w:rsidRPr="00B05F5D" w:rsidRDefault="00C83107" w:rsidP="00EC0D63">
            <w:pPr>
              <w:pStyle w:val="ListParagraph"/>
              <w:spacing w:after="0"/>
              <w:ind w:left="0"/>
              <w:jc w:val="center"/>
              <w:rPr>
                <w:rFonts w:cstheme="minorHAnsi"/>
                <w:color w:val="000000" w:themeColor="text1"/>
                <w:sz w:val="28"/>
                <w:szCs w:val="28"/>
              </w:rPr>
            </w:pPr>
          </w:p>
          <w:p w14:paraId="3C3AC5B6" w14:textId="65B90775" w:rsidR="00C83107" w:rsidRPr="00B05F5D" w:rsidRDefault="00C83107" w:rsidP="00C83107">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S106 Requirements</w:t>
            </w:r>
          </w:p>
        </w:tc>
        <w:tc>
          <w:tcPr>
            <w:tcW w:w="3544" w:type="dxa"/>
          </w:tcPr>
          <w:p w14:paraId="1A576050" w14:textId="77777777" w:rsidR="00C83107" w:rsidRPr="00B05F5D" w:rsidRDefault="00C83107" w:rsidP="00EC0D63">
            <w:pPr>
              <w:pStyle w:val="ListParagraph"/>
              <w:spacing w:after="0"/>
              <w:ind w:left="0"/>
              <w:jc w:val="center"/>
              <w:rPr>
                <w:rFonts w:cstheme="minorHAnsi"/>
                <w:color w:val="000000" w:themeColor="text1"/>
                <w:sz w:val="28"/>
                <w:szCs w:val="28"/>
              </w:rPr>
            </w:pPr>
          </w:p>
          <w:p w14:paraId="35BFA318" w14:textId="77CE82FD"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Provision in current layout</w:t>
            </w:r>
          </w:p>
          <w:p w14:paraId="13E0B09B" w14:textId="77777777" w:rsidR="00C83107" w:rsidRPr="00B05F5D" w:rsidRDefault="00C83107" w:rsidP="00EC0D63">
            <w:pPr>
              <w:pStyle w:val="ListParagraph"/>
              <w:spacing w:after="0"/>
              <w:ind w:left="0"/>
              <w:jc w:val="center"/>
              <w:rPr>
                <w:rFonts w:cstheme="minorHAnsi"/>
                <w:color w:val="000000" w:themeColor="text1"/>
                <w:sz w:val="28"/>
                <w:szCs w:val="28"/>
              </w:rPr>
            </w:pPr>
          </w:p>
        </w:tc>
        <w:tc>
          <w:tcPr>
            <w:tcW w:w="2814" w:type="dxa"/>
          </w:tcPr>
          <w:p w14:paraId="2DE3D877" w14:textId="77777777" w:rsidR="00C83107" w:rsidRPr="00B05F5D" w:rsidRDefault="00C83107" w:rsidP="00EC0D63">
            <w:pPr>
              <w:pStyle w:val="ListParagraph"/>
              <w:spacing w:after="0"/>
              <w:ind w:left="0"/>
              <w:jc w:val="center"/>
              <w:rPr>
                <w:rFonts w:cstheme="minorHAnsi"/>
                <w:color w:val="FF0000"/>
                <w:sz w:val="28"/>
                <w:szCs w:val="28"/>
              </w:rPr>
            </w:pPr>
          </w:p>
          <w:p w14:paraId="18F422E0" w14:textId="77777777" w:rsidR="00C83107" w:rsidRPr="00B05F5D" w:rsidRDefault="00C83107" w:rsidP="00EC0D63">
            <w:pPr>
              <w:pStyle w:val="ListParagraph"/>
              <w:spacing w:after="0"/>
              <w:ind w:left="0"/>
              <w:jc w:val="center"/>
              <w:rPr>
                <w:rFonts w:cstheme="minorHAnsi"/>
                <w:color w:val="FF0000"/>
                <w:sz w:val="28"/>
                <w:szCs w:val="28"/>
              </w:rPr>
            </w:pPr>
            <w:r w:rsidRPr="00B05F5D">
              <w:rPr>
                <w:rFonts w:cstheme="minorHAnsi"/>
                <w:color w:val="FF0000"/>
                <w:sz w:val="28"/>
                <w:szCs w:val="28"/>
              </w:rPr>
              <w:t>NOT COMPLIANT</w:t>
            </w:r>
          </w:p>
          <w:p w14:paraId="68EAB673" w14:textId="77777777" w:rsidR="00C83107" w:rsidRPr="00B05F5D" w:rsidRDefault="00C83107" w:rsidP="00EC0D63">
            <w:pPr>
              <w:pStyle w:val="ListParagraph"/>
              <w:spacing w:after="0"/>
              <w:ind w:left="0"/>
              <w:jc w:val="center"/>
              <w:rPr>
                <w:rFonts w:cstheme="minorHAnsi"/>
                <w:color w:val="FF0000"/>
                <w:sz w:val="28"/>
                <w:szCs w:val="28"/>
              </w:rPr>
            </w:pPr>
          </w:p>
        </w:tc>
        <w:tc>
          <w:tcPr>
            <w:tcW w:w="4402" w:type="dxa"/>
          </w:tcPr>
          <w:p w14:paraId="0F665A22" w14:textId="77777777" w:rsidR="00C83107" w:rsidRPr="00B05F5D" w:rsidRDefault="00C83107" w:rsidP="00EC0D63">
            <w:pPr>
              <w:pStyle w:val="ListParagraph"/>
              <w:spacing w:after="0"/>
              <w:ind w:left="0"/>
              <w:jc w:val="center"/>
              <w:rPr>
                <w:rFonts w:cstheme="minorHAnsi"/>
                <w:color w:val="000000" w:themeColor="text1"/>
                <w:sz w:val="28"/>
                <w:szCs w:val="28"/>
              </w:rPr>
            </w:pPr>
          </w:p>
          <w:p w14:paraId="649C8398"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Plot numbers</w:t>
            </w:r>
          </w:p>
        </w:tc>
      </w:tr>
      <w:tr w:rsidR="009F7EBC" w:rsidRPr="00B05F5D" w14:paraId="779AF122" w14:textId="77777777" w:rsidTr="009F7EBC">
        <w:tc>
          <w:tcPr>
            <w:tcW w:w="1939" w:type="dxa"/>
          </w:tcPr>
          <w:p w14:paraId="26DB5228" w14:textId="4FB6E06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2 bed (not houses)</w:t>
            </w:r>
          </w:p>
        </w:tc>
        <w:tc>
          <w:tcPr>
            <w:tcW w:w="3023" w:type="dxa"/>
          </w:tcPr>
          <w:p w14:paraId="46EB84B3" w14:textId="42B3D08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 xml:space="preserve">no more than 3 </w:t>
            </w:r>
          </w:p>
        </w:tc>
        <w:tc>
          <w:tcPr>
            <w:tcW w:w="3544" w:type="dxa"/>
          </w:tcPr>
          <w:p w14:paraId="544E9B65" w14:textId="77777777" w:rsidR="00C83107" w:rsidRPr="00B05F5D" w:rsidRDefault="00C83107" w:rsidP="00A76B62">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8</w:t>
            </w:r>
          </w:p>
        </w:tc>
        <w:tc>
          <w:tcPr>
            <w:tcW w:w="2814" w:type="dxa"/>
          </w:tcPr>
          <w:p w14:paraId="66AC5FC2" w14:textId="77777777" w:rsidR="00C83107" w:rsidRPr="00B05F5D" w:rsidRDefault="00C83107" w:rsidP="00B05F5D">
            <w:pPr>
              <w:pStyle w:val="ListParagraph"/>
              <w:spacing w:after="0"/>
              <w:ind w:left="0"/>
              <w:rPr>
                <w:rFonts w:cstheme="minorHAnsi"/>
                <w:color w:val="FF0000"/>
                <w:sz w:val="28"/>
                <w:szCs w:val="28"/>
              </w:rPr>
            </w:pPr>
            <w:r w:rsidRPr="00B05F5D">
              <w:rPr>
                <w:rFonts w:cstheme="minorHAnsi"/>
                <w:color w:val="FF0000"/>
                <w:sz w:val="28"/>
                <w:szCs w:val="28"/>
              </w:rPr>
              <w:t>5 units over</w:t>
            </w:r>
          </w:p>
        </w:tc>
        <w:tc>
          <w:tcPr>
            <w:tcW w:w="4402" w:type="dxa"/>
          </w:tcPr>
          <w:p w14:paraId="7DE28F28" w14:textId="7777777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103, 104, 118, 119, 139 - 142</w:t>
            </w:r>
          </w:p>
        </w:tc>
      </w:tr>
      <w:tr w:rsidR="009F7EBC" w:rsidRPr="00B05F5D" w14:paraId="340CAA5B" w14:textId="77777777" w:rsidTr="009F7EBC">
        <w:tc>
          <w:tcPr>
            <w:tcW w:w="1939" w:type="dxa"/>
          </w:tcPr>
          <w:p w14:paraId="3807B64E" w14:textId="6DA58823"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2 bed  (houses)</w:t>
            </w:r>
          </w:p>
        </w:tc>
        <w:tc>
          <w:tcPr>
            <w:tcW w:w="3023" w:type="dxa"/>
          </w:tcPr>
          <w:p w14:paraId="1AE99C6A" w14:textId="4F4E154C"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 xml:space="preserve">at least 11 </w:t>
            </w:r>
          </w:p>
          <w:p w14:paraId="0F224C54" w14:textId="77777777" w:rsidR="00C83107" w:rsidRPr="00B05F5D" w:rsidRDefault="00C83107" w:rsidP="00B05F5D">
            <w:pPr>
              <w:pStyle w:val="ListParagraph"/>
              <w:spacing w:after="0"/>
              <w:ind w:left="0"/>
              <w:rPr>
                <w:rFonts w:cstheme="minorHAnsi"/>
                <w:color w:val="000000" w:themeColor="text1"/>
                <w:sz w:val="28"/>
                <w:szCs w:val="28"/>
              </w:rPr>
            </w:pPr>
          </w:p>
        </w:tc>
        <w:tc>
          <w:tcPr>
            <w:tcW w:w="3544" w:type="dxa"/>
          </w:tcPr>
          <w:p w14:paraId="31D6E05F" w14:textId="77777777" w:rsidR="00C83107" w:rsidRPr="00B05F5D" w:rsidRDefault="00C83107" w:rsidP="00A76B62">
            <w:pPr>
              <w:pStyle w:val="ListParagraph"/>
              <w:spacing w:after="0"/>
              <w:ind w:left="0"/>
              <w:jc w:val="center"/>
              <w:rPr>
                <w:rFonts w:cstheme="minorHAnsi"/>
                <w:color w:val="FF0000"/>
                <w:sz w:val="28"/>
                <w:szCs w:val="28"/>
              </w:rPr>
            </w:pPr>
            <w:r w:rsidRPr="00B05F5D">
              <w:rPr>
                <w:rFonts w:cstheme="minorHAnsi"/>
                <w:color w:val="000000" w:themeColor="text1"/>
                <w:sz w:val="28"/>
                <w:szCs w:val="28"/>
              </w:rPr>
              <w:t>10</w:t>
            </w:r>
          </w:p>
        </w:tc>
        <w:tc>
          <w:tcPr>
            <w:tcW w:w="2814" w:type="dxa"/>
          </w:tcPr>
          <w:p w14:paraId="1B6A7CA6" w14:textId="77777777" w:rsidR="00C83107" w:rsidRPr="00B05F5D" w:rsidRDefault="00C83107" w:rsidP="00B05F5D">
            <w:pPr>
              <w:pStyle w:val="ListParagraph"/>
              <w:spacing w:after="0"/>
              <w:ind w:left="0"/>
              <w:rPr>
                <w:rFonts w:cstheme="minorHAnsi"/>
                <w:color w:val="FF0000"/>
                <w:sz w:val="28"/>
                <w:szCs w:val="28"/>
              </w:rPr>
            </w:pPr>
            <w:r w:rsidRPr="00B05F5D">
              <w:rPr>
                <w:rFonts w:cstheme="minorHAnsi"/>
                <w:color w:val="FF0000"/>
                <w:sz w:val="28"/>
                <w:szCs w:val="28"/>
              </w:rPr>
              <w:t>1 unit under</w:t>
            </w:r>
          </w:p>
        </w:tc>
        <w:tc>
          <w:tcPr>
            <w:tcW w:w="4402" w:type="dxa"/>
          </w:tcPr>
          <w:p w14:paraId="5F3CA181" w14:textId="7777777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87, 88, 93, 105, 147-152</w:t>
            </w:r>
          </w:p>
        </w:tc>
      </w:tr>
      <w:tr w:rsidR="009F7EBC" w:rsidRPr="00B05F5D" w14:paraId="09A369FE" w14:textId="77777777" w:rsidTr="009F7EBC">
        <w:tc>
          <w:tcPr>
            <w:tcW w:w="1939" w:type="dxa"/>
          </w:tcPr>
          <w:p w14:paraId="64F02C63" w14:textId="7777777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3 bed</w:t>
            </w:r>
          </w:p>
        </w:tc>
        <w:tc>
          <w:tcPr>
            <w:tcW w:w="3023" w:type="dxa"/>
          </w:tcPr>
          <w:p w14:paraId="518C871B" w14:textId="77777777" w:rsidR="00C83107"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 xml:space="preserve">at least 11 </w:t>
            </w:r>
          </w:p>
          <w:p w14:paraId="6CE3CF2B" w14:textId="03183E57" w:rsidR="009F7EBC" w:rsidRPr="00B05F5D" w:rsidRDefault="009F7EBC" w:rsidP="00B05F5D">
            <w:pPr>
              <w:pStyle w:val="ListParagraph"/>
              <w:spacing w:after="0"/>
              <w:ind w:left="0"/>
              <w:rPr>
                <w:rFonts w:cstheme="minorHAnsi"/>
                <w:color w:val="000000" w:themeColor="text1"/>
                <w:sz w:val="28"/>
                <w:szCs w:val="28"/>
              </w:rPr>
            </w:pPr>
          </w:p>
        </w:tc>
        <w:tc>
          <w:tcPr>
            <w:tcW w:w="3544" w:type="dxa"/>
          </w:tcPr>
          <w:p w14:paraId="7A8F9276" w14:textId="77777777" w:rsidR="00C83107" w:rsidRPr="00B05F5D" w:rsidRDefault="00C83107" w:rsidP="00A76B62">
            <w:pPr>
              <w:pStyle w:val="ListParagraph"/>
              <w:spacing w:after="0"/>
              <w:ind w:left="0"/>
              <w:jc w:val="center"/>
              <w:rPr>
                <w:rFonts w:cstheme="minorHAnsi"/>
                <w:color w:val="FF0000"/>
                <w:sz w:val="28"/>
                <w:szCs w:val="28"/>
              </w:rPr>
            </w:pPr>
            <w:r w:rsidRPr="00B05F5D">
              <w:rPr>
                <w:rFonts w:cstheme="minorHAnsi"/>
                <w:color w:val="000000" w:themeColor="text1"/>
                <w:sz w:val="28"/>
                <w:szCs w:val="28"/>
              </w:rPr>
              <w:t>10</w:t>
            </w:r>
          </w:p>
        </w:tc>
        <w:tc>
          <w:tcPr>
            <w:tcW w:w="2814" w:type="dxa"/>
          </w:tcPr>
          <w:p w14:paraId="70F2C402" w14:textId="77777777" w:rsidR="00C83107" w:rsidRPr="00B05F5D" w:rsidRDefault="00C83107" w:rsidP="00B05F5D">
            <w:pPr>
              <w:pStyle w:val="ListParagraph"/>
              <w:spacing w:after="0"/>
              <w:ind w:left="0"/>
              <w:rPr>
                <w:rFonts w:cstheme="minorHAnsi"/>
                <w:color w:val="FF0000"/>
                <w:sz w:val="28"/>
                <w:szCs w:val="28"/>
              </w:rPr>
            </w:pPr>
            <w:r w:rsidRPr="00B05F5D">
              <w:rPr>
                <w:rFonts w:cstheme="minorHAnsi"/>
                <w:color w:val="FF0000"/>
                <w:sz w:val="28"/>
                <w:szCs w:val="28"/>
              </w:rPr>
              <w:t>1 unit under</w:t>
            </w:r>
          </w:p>
        </w:tc>
        <w:tc>
          <w:tcPr>
            <w:tcW w:w="4402" w:type="dxa"/>
          </w:tcPr>
          <w:p w14:paraId="2C566668" w14:textId="7777777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83-86, 94, 95, 143, 144, 153, 154</w:t>
            </w:r>
          </w:p>
        </w:tc>
      </w:tr>
      <w:tr w:rsidR="009F7EBC" w:rsidRPr="00B05F5D" w14:paraId="0C92929A" w14:textId="77777777" w:rsidTr="009F7EBC">
        <w:tc>
          <w:tcPr>
            <w:tcW w:w="1939" w:type="dxa"/>
          </w:tcPr>
          <w:p w14:paraId="5D25F051" w14:textId="7777777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4 bed</w:t>
            </w:r>
          </w:p>
        </w:tc>
        <w:tc>
          <w:tcPr>
            <w:tcW w:w="3023" w:type="dxa"/>
          </w:tcPr>
          <w:p w14:paraId="1381325D" w14:textId="0A200C42"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 xml:space="preserve">no more than 3 </w:t>
            </w:r>
          </w:p>
          <w:p w14:paraId="5E75D294" w14:textId="77777777" w:rsidR="00C83107" w:rsidRPr="00B05F5D" w:rsidRDefault="00C83107" w:rsidP="00B05F5D">
            <w:pPr>
              <w:pStyle w:val="ListParagraph"/>
              <w:spacing w:after="0"/>
              <w:ind w:left="0"/>
              <w:rPr>
                <w:rFonts w:cstheme="minorHAnsi"/>
                <w:color w:val="000000" w:themeColor="text1"/>
                <w:sz w:val="28"/>
                <w:szCs w:val="28"/>
              </w:rPr>
            </w:pPr>
          </w:p>
        </w:tc>
        <w:tc>
          <w:tcPr>
            <w:tcW w:w="3544" w:type="dxa"/>
          </w:tcPr>
          <w:p w14:paraId="691C6BD4" w14:textId="77777777" w:rsidR="00C83107" w:rsidRPr="00B05F5D" w:rsidRDefault="00C83107" w:rsidP="00A76B62">
            <w:pPr>
              <w:pStyle w:val="ListParagraph"/>
              <w:spacing w:after="0"/>
              <w:ind w:left="0"/>
              <w:jc w:val="center"/>
              <w:rPr>
                <w:rFonts w:cstheme="minorHAnsi"/>
                <w:color w:val="FF0000"/>
                <w:sz w:val="28"/>
                <w:szCs w:val="28"/>
              </w:rPr>
            </w:pPr>
            <w:r w:rsidRPr="00B05F5D">
              <w:rPr>
                <w:rFonts w:cstheme="minorHAnsi"/>
                <w:color w:val="000000" w:themeColor="text1"/>
                <w:sz w:val="28"/>
                <w:szCs w:val="28"/>
              </w:rPr>
              <w:t>4</w:t>
            </w:r>
          </w:p>
        </w:tc>
        <w:tc>
          <w:tcPr>
            <w:tcW w:w="2814" w:type="dxa"/>
          </w:tcPr>
          <w:p w14:paraId="02618BB8" w14:textId="77777777" w:rsidR="00C83107" w:rsidRPr="00B05F5D" w:rsidRDefault="00C83107" w:rsidP="00B05F5D">
            <w:pPr>
              <w:pStyle w:val="ListParagraph"/>
              <w:spacing w:after="0"/>
              <w:ind w:left="0"/>
              <w:rPr>
                <w:rFonts w:cstheme="minorHAnsi"/>
                <w:color w:val="FF0000"/>
                <w:sz w:val="28"/>
                <w:szCs w:val="28"/>
              </w:rPr>
            </w:pPr>
            <w:r w:rsidRPr="00B05F5D">
              <w:rPr>
                <w:rFonts w:cstheme="minorHAnsi"/>
                <w:color w:val="FF0000"/>
                <w:sz w:val="28"/>
                <w:szCs w:val="28"/>
              </w:rPr>
              <w:t>1 unit over</w:t>
            </w:r>
          </w:p>
        </w:tc>
        <w:tc>
          <w:tcPr>
            <w:tcW w:w="4402" w:type="dxa"/>
          </w:tcPr>
          <w:p w14:paraId="7339D44D" w14:textId="77777777" w:rsidR="00C83107" w:rsidRPr="00B05F5D" w:rsidRDefault="00C83107" w:rsidP="00B05F5D">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120-123</w:t>
            </w:r>
          </w:p>
        </w:tc>
      </w:tr>
    </w:tbl>
    <w:p w14:paraId="34F6CF45" w14:textId="77777777" w:rsidR="00C83107" w:rsidRPr="00B05F5D" w:rsidRDefault="00C83107" w:rsidP="00C83107">
      <w:pPr>
        <w:pStyle w:val="ListParagraph"/>
        <w:spacing w:after="0"/>
        <w:ind w:left="567"/>
        <w:jc w:val="both"/>
        <w:rPr>
          <w:rFonts w:cstheme="minorHAnsi"/>
          <w:color w:val="000000" w:themeColor="text1"/>
          <w:sz w:val="28"/>
          <w:szCs w:val="28"/>
        </w:rPr>
      </w:pPr>
    </w:p>
    <w:p w14:paraId="709FDEDA" w14:textId="77777777" w:rsidR="00C83107" w:rsidRPr="00B05F5D" w:rsidRDefault="00C83107" w:rsidP="00C83107">
      <w:pPr>
        <w:pStyle w:val="ListParagraph"/>
        <w:spacing w:after="0"/>
        <w:ind w:left="567"/>
        <w:jc w:val="both"/>
        <w:rPr>
          <w:rFonts w:cstheme="minorHAnsi"/>
          <w:color w:val="000000" w:themeColor="text1"/>
          <w:sz w:val="28"/>
          <w:szCs w:val="28"/>
        </w:rPr>
      </w:pPr>
    </w:p>
    <w:p w14:paraId="545057F7" w14:textId="09CF06FF" w:rsidR="00C83107" w:rsidRPr="00B05F5D" w:rsidRDefault="00C83107" w:rsidP="0016604F">
      <w:pPr>
        <w:pStyle w:val="ListParagraph"/>
        <w:spacing w:after="0"/>
        <w:ind w:left="0"/>
        <w:jc w:val="both"/>
        <w:rPr>
          <w:rFonts w:cstheme="minorHAnsi"/>
          <w:color w:val="000000" w:themeColor="text1"/>
          <w:sz w:val="28"/>
          <w:szCs w:val="28"/>
        </w:rPr>
      </w:pPr>
      <w:r w:rsidRPr="00B05F5D">
        <w:rPr>
          <w:rFonts w:cstheme="minorHAnsi"/>
          <w:b/>
          <w:bCs/>
          <w:color w:val="000000" w:themeColor="text1"/>
          <w:sz w:val="28"/>
          <w:szCs w:val="28"/>
        </w:rPr>
        <w:t>Shared ownership</w:t>
      </w:r>
    </w:p>
    <w:p w14:paraId="3C4D76F3" w14:textId="77777777" w:rsidR="00C83107" w:rsidRPr="00B05F5D" w:rsidRDefault="00C83107" w:rsidP="00C83107">
      <w:pPr>
        <w:pStyle w:val="ListParagraph"/>
        <w:spacing w:after="0"/>
        <w:ind w:left="-709"/>
        <w:jc w:val="both"/>
        <w:rPr>
          <w:rFonts w:cstheme="minorHAnsi"/>
          <w:color w:val="000000" w:themeColor="text1"/>
          <w:sz w:val="28"/>
          <w:szCs w:val="28"/>
        </w:rPr>
      </w:pPr>
    </w:p>
    <w:tbl>
      <w:tblPr>
        <w:tblStyle w:val="TableGrid"/>
        <w:tblW w:w="15735" w:type="dxa"/>
        <w:tblInd w:w="-147" w:type="dxa"/>
        <w:tblLook w:val="04A0" w:firstRow="1" w:lastRow="0" w:firstColumn="1" w:lastColumn="0" w:noHBand="0" w:noVBand="1"/>
      </w:tblPr>
      <w:tblGrid>
        <w:gridCol w:w="1984"/>
        <w:gridCol w:w="3120"/>
        <w:gridCol w:w="3402"/>
        <w:gridCol w:w="2835"/>
        <w:gridCol w:w="4394"/>
      </w:tblGrid>
      <w:tr w:rsidR="00C83107" w:rsidRPr="00B05F5D" w14:paraId="290EB693" w14:textId="77777777" w:rsidTr="009F7EBC">
        <w:tc>
          <w:tcPr>
            <w:tcW w:w="1984" w:type="dxa"/>
          </w:tcPr>
          <w:p w14:paraId="7B7A46D4" w14:textId="77777777" w:rsidR="00C83107" w:rsidRPr="00B05F5D" w:rsidRDefault="00C83107" w:rsidP="00EC0D63">
            <w:pPr>
              <w:pStyle w:val="ListParagraph"/>
              <w:spacing w:after="0"/>
              <w:ind w:left="0"/>
              <w:jc w:val="both"/>
              <w:rPr>
                <w:rFonts w:cstheme="minorHAnsi"/>
                <w:color w:val="000000" w:themeColor="text1"/>
                <w:sz w:val="28"/>
                <w:szCs w:val="28"/>
              </w:rPr>
            </w:pPr>
          </w:p>
          <w:p w14:paraId="1CFC3F22" w14:textId="77777777" w:rsidR="00C83107" w:rsidRPr="00B05F5D" w:rsidRDefault="00C83107" w:rsidP="00EC0D63">
            <w:pPr>
              <w:pStyle w:val="ListParagraph"/>
              <w:spacing w:after="0"/>
              <w:ind w:left="0"/>
              <w:jc w:val="both"/>
              <w:rPr>
                <w:rFonts w:cstheme="minorHAnsi"/>
                <w:color w:val="000000" w:themeColor="text1"/>
                <w:sz w:val="28"/>
                <w:szCs w:val="28"/>
              </w:rPr>
            </w:pPr>
            <w:r w:rsidRPr="00B05F5D">
              <w:rPr>
                <w:rFonts w:cstheme="minorHAnsi"/>
                <w:color w:val="000000" w:themeColor="text1"/>
                <w:sz w:val="28"/>
                <w:szCs w:val="28"/>
              </w:rPr>
              <w:t>Dwelling size</w:t>
            </w:r>
          </w:p>
        </w:tc>
        <w:tc>
          <w:tcPr>
            <w:tcW w:w="3120" w:type="dxa"/>
          </w:tcPr>
          <w:p w14:paraId="140EC875" w14:textId="77777777" w:rsidR="00C83107" w:rsidRPr="00B05F5D" w:rsidRDefault="00C83107" w:rsidP="00EC0D63">
            <w:pPr>
              <w:pStyle w:val="ListParagraph"/>
              <w:spacing w:after="0"/>
              <w:ind w:left="0"/>
              <w:jc w:val="center"/>
              <w:rPr>
                <w:rFonts w:cstheme="minorHAnsi"/>
                <w:color w:val="000000" w:themeColor="text1"/>
                <w:sz w:val="28"/>
                <w:szCs w:val="28"/>
              </w:rPr>
            </w:pPr>
          </w:p>
          <w:p w14:paraId="162CE076"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S106 Requirements</w:t>
            </w:r>
          </w:p>
          <w:p w14:paraId="23BB6B17" w14:textId="4564ACF3" w:rsidR="00C83107" w:rsidRPr="00B05F5D" w:rsidRDefault="00C83107" w:rsidP="00EC0D63">
            <w:pPr>
              <w:pStyle w:val="ListParagraph"/>
              <w:spacing w:after="0"/>
              <w:ind w:left="0"/>
              <w:jc w:val="center"/>
              <w:rPr>
                <w:rFonts w:cstheme="minorHAnsi"/>
                <w:color w:val="000000" w:themeColor="text1"/>
                <w:sz w:val="28"/>
                <w:szCs w:val="28"/>
              </w:rPr>
            </w:pPr>
          </w:p>
        </w:tc>
        <w:tc>
          <w:tcPr>
            <w:tcW w:w="3402" w:type="dxa"/>
          </w:tcPr>
          <w:p w14:paraId="7463701D" w14:textId="77777777" w:rsidR="00C83107" w:rsidRPr="00B05F5D" w:rsidRDefault="00C83107" w:rsidP="00EC0D63">
            <w:pPr>
              <w:pStyle w:val="ListParagraph"/>
              <w:spacing w:after="0"/>
              <w:ind w:left="0"/>
              <w:jc w:val="center"/>
              <w:rPr>
                <w:rFonts w:cstheme="minorHAnsi"/>
                <w:color w:val="000000" w:themeColor="text1"/>
                <w:sz w:val="28"/>
                <w:szCs w:val="28"/>
              </w:rPr>
            </w:pPr>
          </w:p>
          <w:p w14:paraId="68080DF8" w14:textId="48840BFD"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Provision in current layout</w:t>
            </w:r>
          </w:p>
          <w:p w14:paraId="180CE147" w14:textId="77777777" w:rsidR="00C83107" w:rsidRPr="00B05F5D" w:rsidRDefault="00C83107" w:rsidP="00EC0D63">
            <w:pPr>
              <w:pStyle w:val="ListParagraph"/>
              <w:spacing w:after="0"/>
              <w:ind w:left="0"/>
              <w:jc w:val="center"/>
              <w:rPr>
                <w:rFonts w:cstheme="minorHAnsi"/>
                <w:color w:val="000000" w:themeColor="text1"/>
                <w:sz w:val="28"/>
                <w:szCs w:val="28"/>
              </w:rPr>
            </w:pPr>
          </w:p>
        </w:tc>
        <w:tc>
          <w:tcPr>
            <w:tcW w:w="2835" w:type="dxa"/>
          </w:tcPr>
          <w:p w14:paraId="412B0FC6" w14:textId="77777777" w:rsidR="00C83107" w:rsidRPr="00B05F5D" w:rsidRDefault="00C83107" w:rsidP="00EC0D63">
            <w:pPr>
              <w:pStyle w:val="ListParagraph"/>
              <w:spacing w:after="0"/>
              <w:ind w:left="0"/>
              <w:jc w:val="center"/>
              <w:rPr>
                <w:rFonts w:cstheme="minorHAnsi"/>
                <w:color w:val="FF0000"/>
                <w:sz w:val="28"/>
                <w:szCs w:val="28"/>
              </w:rPr>
            </w:pPr>
          </w:p>
          <w:p w14:paraId="2C08F480" w14:textId="77777777" w:rsidR="00C83107" w:rsidRPr="00B05F5D" w:rsidRDefault="00C83107" w:rsidP="00EC0D63">
            <w:pPr>
              <w:pStyle w:val="ListParagraph"/>
              <w:spacing w:after="0"/>
              <w:ind w:left="0"/>
              <w:jc w:val="center"/>
              <w:rPr>
                <w:rFonts w:cstheme="minorHAnsi"/>
                <w:color w:val="FF0000"/>
                <w:sz w:val="28"/>
                <w:szCs w:val="28"/>
              </w:rPr>
            </w:pPr>
            <w:r w:rsidRPr="00B05F5D">
              <w:rPr>
                <w:rFonts w:cstheme="minorHAnsi"/>
                <w:color w:val="FF0000"/>
                <w:sz w:val="28"/>
                <w:szCs w:val="28"/>
              </w:rPr>
              <w:t>NOT COMPLIANT</w:t>
            </w:r>
          </w:p>
          <w:p w14:paraId="6E98969B" w14:textId="77777777" w:rsidR="00C83107" w:rsidRPr="00B05F5D" w:rsidRDefault="00C83107" w:rsidP="00EC0D63">
            <w:pPr>
              <w:pStyle w:val="ListParagraph"/>
              <w:spacing w:after="0"/>
              <w:ind w:left="0"/>
              <w:jc w:val="center"/>
              <w:rPr>
                <w:rFonts w:cstheme="minorHAnsi"/>
                <w:color w:val="000000" w:themeColor="text1"/>
                <w:sz w:val="28"/>
                <w:szCs w:val="28"/>
              </w:rPr>
            </w:pPr>
          </w:p>
        </w:tc>
        <w:tc>
          <w:tcPr>
            <w:tcW w:w="4394" w:type="dxa"/>
          </w:tcPr>
          <w:p w14:paraId="6ED6BCC7" w14:textId="77777777" w:rsidR="00C83107" w:rsidRPr="00B05F5D" w:rsidRDefault="00C83107" w:rsidP="00EC0D63">
            <w:pPr>
              <w:pStyle w:val="ListParagraph"/>
              <w:spacing w:after="0"/>
              <w:ind w:left="0"/>
              <w:jc w:val="both"/>
              <w:rPr>
                <w:rFonts w:cstheme="minorHAnsi"/>
                <w:color w:val="000000" w:themeColor="text1"/>
                <w:sz w:val="28"/>
                <w:szCs w:val="28"/>
              </w:rPr>
            </w:pPr>
          </w:p>
          <w:p w14:paraId="3F1523E4"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Plot numbers</w:t>
            </w:r>
          </w:p>
        </w:tc>
      </w:tr>
      <w:tr w:rsidR="00C83107" w:rsidRPr="00B05F5D" w14:paraId="2CB958EB" w14:textId="77777777" w:rsidTr="009F7EBC">
        <w:tc>
          <w:tcPr>
            <w:tcW w:w="1984" w:type="dxa"/>
          </w:tcPr>
          <w:p w14:paraId="77C03026" w14:textId="1727F958" w:rsidR="00C83107" w:rsidRPr="00B05F5D" w:rsidRDefault="00C83107" w:rsidP="009F7EBC">
            <w:pPr>
              <w:pStyle w:val="ListParagraph"/>
              <w:spacing w:after="0"/>
              <w:ind w:left="0"/>
              <w:rPr>
                <w:rFonts w:cstheme="minorHAnsi"/>
                <w:color w:val="000000" w:themeColor="text1"/>
                <w:sz w:val="28"/>
                <w:szCs w:val="28"/>
              </w:rPr>
            </w:pPr>
            <w:r w:rsidRPr="00B05F5D">
              <w:rPr>
                <w:rFonts w:cstheme="minorHAnsi"/>
                <w:color w:val="000000" w:themeColor="text1"/>
                <w:sz w:val="28"/>
                <w:szCs w:val="28"/>
              </w:rPr>
              <w:t>2 bed (not houses)</w:t>
            </w:r>
          </w:p>
        </w:tc>
        <w:tc>
          <w:tcPr>
            <w:tcW w:w="3120" w:type="dxa"/>
          </w:tcPr>
          <w:p w14:paraId="23041D37" w14:textId="712C07D7" w:rsidR="00C83107" w:rsidRPr="00B05F5D" w:rsidRDefault="00C83107" w:rsidP="00EC0D63">
            <w:pPr>
              <w:pStyle w:val="ListParagraph"/>
              <w:spacing w:after="0"/>
              <w:ind w:left="0"/>
              <w:jc w:val="both"/>
              <w:rPr>
                <w:rFonts w:cstheme="minorHAnsi"/>
                <w:color w:val="000000" w:themeColor="text1"/>
                <w:sz w:val="28"/>
                <w:szCs w:val="28"/>
              </w:rPr>
            </w:pPr>
            <w:r w:rsidRPr="00B05F5D">
              <w:rPr>
                <w:rFonts w:cstheme="minorHAnsi"/>
                <w:color w:val="000000" w:themeColor="text1"/>
                <w:sz w:val="28"/>
                <w:szCs w:val="28"/>
              </w:rPr>
              <w:t>at least 7</w:t>
            </w:r>
          </w:p>
        </w:tc>
        <w:tc>
          <w:tcPr>
            <w:tcW w:w="3402" w:type="dxa"/>
          </w:tcPr>
          <w:p w14:paraId="6FE180BF"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5</w:t>
            </w:r>
          </w:p>
        </w:tc>
        <w:tc>
          <w:tcPr>
            <w:tcW w:w="2835" w:type="dxa"/>
          </w:tcPr>
          <w:p w14:paraId="39152150"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FF0000"/>
                <w:sz w:val="28"/>
                <w:szCs w:val="28"/>
              </w:rPr>
              <w:t>2 units under</w:t>
            </w:r>
          </w:p>
        </w:tc>
        <w:tc>
          <w:tcPr>
            <w:tcW w:w="4394" w:type="dxa"/>
          </w:tcPr>
          <w:p w14:paraId="7AABD28D" w14:textId="77777777" w:rsidR="00C83107" w:rsidRPr="00B05F5D" w:rsidRDefault="00C83107" w:rsidP="00EC0D63">
            <w:pPr>
              <w:pStyle w:val="ListParagraph"/>
              <w:spacing w:after="0"/>
              <w:ind w:left="0"/>
              <w:jc w:val="both"/>
              <w:rPr>
                <w:rFonts w:cstheme="minorHAnsi"/>
                <w:color w:val="000000" w:themeColor="text1"/>
                <w:sz w:val="28"/>
                <w:szCs w:val="28"/>
              </w:rPr>
            </w:pPr>
            <w:r w:rsidRPr="00B05F5D">
              <w:rPr>
                <w:rFonts w:cstheme="minorHAnsi"/>
                <w:color w:val="000000" w:themeColor="text1"/>
                <w:sz w:val="28"/>
                <w:szCs w:val="28"/>
              </w:rPr>
              <w:t>76-78, 89, 90</w:t>
            </w:r>
          </w:p>
        </w:tc>
      </w:tr>
      <w:tr w:rsidR="00C83107" w:rsidRPr="00B05F5D" w14:paraId="7CACC856" w14:textId="77777777" w:rsidTr="009F7EBC">
        <w:tc>
          <w:tcPr>
            <w:tcW w:w="1984" w:type="dxa"/>
          </w:tcPr>
          <w:p w14:paraId="5D950636" w14:textId="77777777" w:rsidR="00C83107" w:rsidRPr="00B05F5D" w:rsidRDefault="00C83107" w:rsidP="00EC0D63">
            <w:pPr>
              <w:pStyle w:val="ListParagraph"/>
              <w:spacing w:after="0"/>
              <w:ind w:left="0"/>
              <w:jc w:val="both"/>
              <w:rPr>
                <w:rFonts w:cstheme="minorHAnsi"/>
                <w:color w:val="000000" w:themeColor="text1"/>
                <w:sz w:val="28"/>
                <w:szCs w:val="28"/>
              </w:rPr>
            </w:pPr>
            <w:r w:rsidRPr="00B05F5D">
              <w:rPr>
                <w:rFonts w:cstheme="minorHAnsi"/>
                <w:color w:val="000000" w:themeColor="text1"/>
                <w:sz w:val="28"/>
                <w:szCs w:val="28"/>
              </w:rPr>
              <w:t>3 bed</w:t>
            </w:r>
          </w:p>
          <w:p w14:paraId="391C3376" w14:textId="77777777" w:rsidR="00C83107" w:rsidRPr="00B05F5D" w:rsidRDefault="00C83107" w:rsidP="00EC0D63">
            <w:pPr>
              <w:pStyle w:val="ListParagraph"/>
              <w:spacing w:after="0"/>
              <w:ind w:left="0"/>
              <w:jc w:val="both"/>
              <w:rPr>
                <w:rFonts w:cstheme="minorHAnsi"/>
                <w:color w:val="000000" w:themeColor="text1"/>
                <w:sz w:val="28"/>
                <w:szCs w:val="28"/>
              </w:rPr>
            </w:pPr>
          </w:p>
        </w:tc>
        <w:tc>
          <w:tcPr>
            <w:tcW w:w="3120" w:type="dxa"/>
          </w:tcPr>
          <w:p w14:paraId="09EF1AA6" w14:textId="4135BB71" w:rsidR="00C83107" w:rsidRPr="00B05F5D" w:rsidRDefault="00C83107" w:rsidP="00EC0D63">
            <w:pPr>
              <w:pStyle w:val="ListParagraph"/>
              <w:spacing w:after="0"/>
              <w:ind w:left="0"/>
              <w:jc w:val="both"/>
              <w:rPr>
                <w:rFonts w:cstheme="minorHAnsi"/>
                <w:color w:val="000000" w:themeColor="text1"/>
                <w:sz w:val="28"/>
                <w:szCs w:val="28"/>
              </w:rPr>
            </w:pPr>
            <w:r w:rsidRPr="00B05F5D">
              <w:rPr>
                <w:rFonts w:cstheme="minorHAnsi"/>
                <w:color w:val="000000" w:themeColor="text1"/>
                <w:sz w:val="28"/>
                <w:szCs w:val="28"/>
              </w:rPr>
              <w:t>no more than 6</w:t>
            </w:r>
          </w:p>
        </w:tc>
        <w:tc>
          <w:tcPr>
            <w:tcW w:w="3402" w:type="dxa"/>
          </w:tcPr>
          <w:p w14:paraId="34DE118C"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000000" w:themeColor="text1"/>
                <w:sz w:val="28"/>
                <w:szCs w:val="28"/>
              </w:rPr>
              <w:t>8</w:t>
            </w:r>
          </w:p>
        </w:tc>
        <w:tc>
          <w:tcPr>
            <w:tcW w:w="2835" w:type="dxa"/>
          </w:tcPr>
          <w:p w14:paraId="4653E706" w14:textId="77777777" w:rsidR="00C83107" w:rsidRPr="00B05F5D" w:rsidRDefault="00C83107" w:rsidP="00EC0D63">
            <w:pPr>
              <w:pStyle w:val="ListParagraph"/>
              <w:spacing w:after="0"/>
              <w:ind w:left="0"/>
              <w:jc w:val="center"/>
              <w:rPr>
                <w:rFonts w:cstheme="minorHAnsi"/>
                <w:color w:val="000000" w:themeColor="text1"/>
                <w:sz w:val="28"/>
                <w:szCs w:val="28"/>
              </w:rPr>
            </w:pPr>
            <w:r w:rsidRPr="00B05F5D">
              <w:rPr>
                <w:rFonts w:cstheme="minorHAnsi"/>
                <w:color w:val="FF0000"/>
                <w:sz w:val="28"/>
                <w:szCs w:val="28"/>
              </w:rPr>
              <w:t>2 units over</w:t>
            </w:r>
          </w:p>
        </w:tc>
        <w:tc>
          <w:tcPr>
            <w:tcW w:w="4394" w:type="dxa"/>
          </w:tcPr>
          <w:p w14:paraId="1BD2AFBE" w14:textId="77777777" w:rsidR="00C83107" w:rsidRPr="00B05F5D" w:rsidRDefault="00C83107" w:rsidP="00EC0D63">
            <w:pPr>
              <w:pStyle w:val="ListParagraph"/>
              <w:spacing w:after="0"/>
              <w:ind w:left="0"/>
              <w:jc w:val="both"/>
              <w:rPr>
                <w:rFonts w:cstheme="minorHAnsi"/>
                <w:color w:val="000000" w:themeColor="text1"/>
                <w:sz w:val="28"/>
                <w:szCs w:val="28"/>
              </w:rPr>
            </w:pPr>
            <w:r w:rsidRPr="00B05F5D">
              <w:rPr>
                <w:rFonts w:cstheme="minorHAnsi"/>
                <w:color w:val="000000" w:themeColor="text1"/>
                <w:sz w:val="28"/>
                <w:szCs w:val="28"/>
              </w:rPr>
              <w:t>28-35</w:t>
            </w:r>
          </w:p>
        </w:tc>
      </w:tr>
    </w:tbl>
    <w:p w14:paraId="7D96705A" w14:textId="37318950" w:rsidR="00934C0D" w:rsidRDefault="00934C0D" w:rsidP="00C83107">
      <w:pPr>
        <w:tabs>
          <w:tab w:val="left" w:pos="8647"/>
        </w:tabs>
        <w:ind w:right="-478"/>
      </w:pPr>
    </w:p>
    <w:p w14:paraId="026D8966" w14:textId="77777777" w:rsidR="00934C0D" w:rsidRDefault="00934C0D">
      <w:pPr>
        <w:spacing w:after="0"/>
      </w:pPr>
      <w:r>
        <w:br w:type="page"/>
      </w:r>
    </w:p>
    <w:p w14:paraId="406D4659" w14:textId="77777777" w:rsidR="00531057" w:rsidRDefault="00531057" w:rsidP="0016604F">
      <w:pPr>
        <w:jc w:val="center"/>
        <w:rPr>
          <w:b/>
          <w:bCs/>
          <w:sz w:val="28"/>
          <w:szCs w:val="28"/>
        </w:rPr>
      </w:pPr>
    </w:p>
    <w:p w14:paraId="1A5482FB" w14:textId="6BBF96DF" w:rsidR="00A76B62" w:rsidRPr="009F7EBC" w:rsidRDefault="0016604F" w:rsidP="009F7EBC">
      <w:pPr>
        <w:jc w:val="center"/>
        <w:rPr>
          <w:b/>
          <w:bCs/>
          <w:sz w:val="28"/>
          <w:szCs w:val="28"/>
        </w:rPr>
      </w:pPr>
      <w:r>
        <w:rPr>
          <w:b/>
          <w:bCs/>
          <w:sz w:val="28"/>
          <w:szCs w:val="28"/>
        </w:rPr>
        <w:t>ACCESSIBLE HOUSING</w:t>
      </w:r>
    </w:p>
    <w:p w14:paraId="60D07906" w14:textId="77777777" w:rsidR="0016604F" w:rsidRDefault="0016604F" w:rsidP="00C83107">
      <w:pPr>
        <w:tabs>
          <w:tab w:val="left" w:pos="8647"/>
        </w:tabs>
        <w:ind w:right="-478"/>
      </w:pPr>
    </w:p>
    <w:p w14:paraId="582C0987" w14:textId="4A80AF53" w:rsidR="00934C0D" w:rsidRDefault="0016604F" w:rsidP="0016604F">
      <w:pPr>
        <w:spacing w:after="0"/>
        <w:rPr>
          <w:rFonts w:cstheme="minorHAnsi"/>
          <w:i/>
          <w:iCs/>
          <w:color w:val="000000" w:themeColor="text1"/>
          <w:sz w:val="28"/>
          <w:szCs w:val="28"/>
        </w:rPr>
      </w:pPr>
      <w:r>
        <w:rPr>
          <w:rFonts w:cstheme="minorHAnsi"/>
          <w:i/>
          <w:iCs/>
          <w:color w:val="000000" w:themeColor="text1"/>
          <w:sz w:val="28"/>
          <w:szCs w:val="28"/>
        </w:rPr>
        <w:t>Building regulations say</w:t>
      </w:r>
      <w:r w:rsidR="00934C0D" w:rsidRPr="0016604F">
        <w:rPr>
          <w:rFonts w:cstheme="minorHAnsi"/>
          <w:i/>
          <w:iCs/>
          <w:color w:val="000000" w:themeColor="text1"/>
          <w:sz w:val="28"/>
          <w:szCs w:val="28"/>
        </w:rPr>
        <w:t xml:space="preserve"> that there </w:t>
      </w:r>
      <w:r w:rsidR="00934C0D" w:rsidRPr="0016604F">
        <w:rPr>
          <w:rFonts w:cstheme="minorHAnsi"/>
          <w:b/>
          <w:bCs/>
          <w:i/>
          <w:iCs/>
          <w:color w:val="000000" w:themeColor="text1"/>
          <w:sz w:val="28"/>
          <w:szCs w:val="28"/>
        </w:rPr>
        <w:t>must</w:t>
      </w:r>
      <w:r w:rsidR="00934C0D" w:rsidRPr="0016604F">
        <w:rPr>
          <w:rFonts w:cstheme="minorHAnsi"/>
          <w:i/>
          <w:iCs/>
          <w:color w:val="000000" w:themeColor="text1"/>
          <w:sz w:val="28"/>
          <w:szCs w:val="28"/>
        </w:rPr>
        <w:t xml:space="preserve"> be a living area (living room</w:t>
      </w:r>
      <w:r>
        <w:rPr>
          <w:rFonts w:cstheme="minorHAnsi"/>
          <w:i/>
          <w:iCs/>
          <w:color w:val="000000" w:themeColor="text1"/>
          <w:sz w:val="28"/>
          <w:szCs w:val="28"/>
        </w:rPr>
        <w:t xml:space="preserve"> /</w:t>
      </w:r>
      <w:r w:rsidR="00934C0D" w:rsidRPr="0016604F">
        <w:rPr>
          <w:rFonts w:cstheme="minorHAnsi"/>
          <w:i/>
          <w:iCs/>
          <w:color w:val="000000" w:themeColor="text1"/>
          <w:sz w:val="28"/>
          <w:szCs w:val="28"/>
        </w:rPr>
        <w:t xml:space="preserve"> dining room</w:t>
      </w:r>
      <w:r>
        <w:rPr>
          <w:rFonts w:cstheme="minorHAnsi"/>
          <w:i/>
          <w:iCs/>
          <w:color w:val="000000" w:themeColor="text1"/>
          <w:sz w:val="28"/>
          <w:szCs w:val="28"/>
        </w:rPr>
        <w:t>) on the same level as the front door.</w:t>
      </w:r>
    </w:p>
    <w:p w14:paraId="48350E43" w14:textId="77777777" w:rsidR="0016604F" w:rsidRPr="0016604F" w:rsidRDefault="0016604F" w:rsidP="0016604F">
      <w:pPr>
        <w:spacing w:after="0"/>
        <w:rPr>
          <w:rFonts w:cstheme="minorHAnsi"/>
          <w:i/>
          <w:iCs/>
          <w:color w:val="000000" w:themeColor="text1"/>
          <w:sz w:val="28"/>
          <w:szCs w:val="28"/>
        </w:rPr>
      </w:pPr>
    </w:p>
    <w:p w14:paraId="57009B21" w14:textId="43DD57E3" w:rsidR="00934C0D" w:rsidRDefault="0016604F" w:rsidP="0016604F">
      <w:pPr>
        <w:spacing w:after="0"/>
        <w:rPr>
          <w:rFonts w:cstheme="minorHAnsi"/>
          <w:i/>
          <w:iCs/>
          <w:color w:val="000000" w:themeColor="text1"/>
          <w:sz w:val="28"/>
          <w:szCs w:val="28"/>
        </w:rPr>
      </w:pPr>
      <w:r>
        <w:rPr>
          <w:rFonts w:cstheme="minorHAnsi"/>
          <w:i/>
          <w:iCs/>
          <w:color w:val="000000" w:themeColor="text1"/>
          <w:sz w:val="28"/>
          <w:szCs w:val="28"/>
        </w:rPr>
        <w:t>The housing type for</w:t>
      </w:r>
      <w:r w:rsidR="00934C0D" w:rsidRPr="0016604F">
        <w:rPr>
          <w:rFonts w:cstheme="minorHAnsi"/>
          <w:i/>
          <w:iCs/>
          <w:color w:val="000000" w:themeColor="text1"/>
          <w:sz w:val="28"/>
          <w:szCs w:val="28"/>
        </w:rPr>
        <w:t xml:space="preserve"> Plot</w:t>
      </w:r>
      <w:r>
        <w:rPr>
          <w:rFonts w:cstheme="minorHAnsi"/>
          <w:i/>
          <w:iCs/>
          <w:color w:val="000000" w:themeColor="text1"/>
          <w:sz w:val="28"/>
          <w:szCs w:val="28"/>
        </w:rPr>
        <w:t>s</w:t>
      </w:r>
      <w:r w:rsidR="00934C0D" w:rsidRPr="0016604F">
        <w:rPr>
          <w:rFonts w:cstheme="minorHAnsi"/>
          <w:i/>
          <w:iCs/>
          <w:color w:val="000000" w:themeColor="text1"/>
          <w:sz w:val="28"/>
          <w:szCs w:val="28"/>
        </w:rPr>
        <w:t xml:space="preserve"> 92, Plot 104, Plot 119 and Plot 146</w:t>
      </w:r>
      <w:r>
        <w:rPr>
          <w:rFonts w:cstheme="minorHAnsi"/>
          <w:i/>
          <w:iCs/>
          <w:color w:val="000000" w:themeColor="text1"/>
          <w:sz w:val="28"/>
          <w:szCs w:val="28"/>
        </w:rPr>
        <w:t xml:space="preserve"> is a first floor flat which does not have </w:t>
      </w:r>
      <w:r>
        <w:rPr>
          <w:rFonts w:cstheme="minorHAnsi"/>
          <w:b/>
          <w:bCs/>
          <w:i/>
          <w:iCs/>
          <w:color w:val="000000" w:themeColor="text1"/>
          <w:sz w:val="28"/>
          <w:szCs w:val="28"/>
        </w:rPr>
        <w:t>any</w:t>
      </w:r>
      <w:r>
        <w:rPr>
          <w:rFonts w:cstheme="minorHAnsi"/>
          <w:i/>
          <w:iCs/>
          <w:color w:val="000000" w:themeColor="text1"/>
          <w:sz w:val="28"/>
          <w:szCs w:val="28"/>
        </w:rPr>
        <w:t xml:space="preserve"> living space on the same level as the front door</w:t>
      </w:r>
      <w:r w:rsidR="00934C0D" w:rsidRPr="0016604F">
        <w:rPr>
          <w:rFonts w:cstheme="minorHAnsi"/>
          <w:i/>
          <w:iCs/>
          <w:color w:val="000000" w:themeColor="text1"/>
          <w:sz w:val="28"/>
          <w:szCs w:val="28"/>
        </w:rPr>
        <w:t xml:space="preserve">.  </w:t>
      </w:r>
      <w:r>
        <w:rPr>
          <w:rFonts w:cstheme="minorHAnsi"/>
          <w:i/>
          <w:iCs/>
          <w:color w:val="000000" w:themeColor="text1"/>
          <w:sz w:val="28"/>
          <w:szCs w:val="28"/>
        </w:rPr>
        <w:t xml:space="preserve">This housing type </w:t>
      </w:r>
      <w:r w:rsidR="00934C0D" w:rsidRPr="0016604F">
        <w:rPr>
          <w:rFonts w:cstheme="minorHAnsi"/>
          <w:i/>
          <w:iCs/>
          <w:color w:val="000000" w:themeColor="text1"/>
          <w:sz w:val="28"/>
          <w:szCs w:val="28"/>
        </w:rPr>
        <w:t xml:space="preserve"> </w:t>
      </w:r>
      <w:r w:rsidRPr="0016604F">
        <w:rPr>
          <w:rFonts w:cstheme="minorHAnsi"/>
          <w:b/>
          <w:bCs/>
          <w:i/>
          <w:iCs/>
          <w:color w:val="000000" w:themeColor="text1"/>
          <w:sz w:val="28"/>
          <w:szCs w:val="28"/>
        </w:rPr>
        <w:t>cannot</w:t>
      </w:r>
      <w:r w:rsidRPr="0016604F">
        <w:rPr>
          <w:rFonts w:cstheme="minorHAnsi"/>
          <w:i/>
          <w:iCs/>
          <w:color w:val="000000" w:themeColor="text1"/>
          <w:sz w:val="28"/>
          <w:szCs w:val="28"/>
        </w:rPr>
        <w:t xml:space="preserve"> </w:t>
      </w:r>
      <w:r w:rsidR="00934C0D" w:rsidRPr="0016604F">
        <w:rPr>
          <w:rFonts w:cstheme="minorHAnsi"/>
          <w:i/>
          <w:iCs/>
          <w:color w:val="000000" w:themeColor="text1"/>
          <w:sz w:val="28"/>
          <w:szCs w:val="28"/>
        </w:rPr>
        <w:t>be built to Cat</w:t>
      </w:r>
      <w:r>
        <w:rPr>
          <w:rFonts w:cstheme="minorHAnsi"/>
          <w:i/>
          <w:iCs/>
          <w:color w:val="000000" w:themeColor="text1"/>
          <w:sz w:val="28"/>
          <w:szCs w:val="28"/>
        </w:rPr>
        <w:t>egory</w:t>
      </w:r>
      <w:r w:rsidR="00934C0D" w:rsidRPr="0016604F">
        <w:rPr>
          <w:rFonts w:cstheme="minorHAnsi"/>
          <w:i/>
          <w:iCs/>
          <w:color w:val="000000" w:themeColor="text1"/>
          <w:sz w:val="28"/>
          <w:szCs w:val="28"/>
        </w:rPr>
        <w:t xml:space="preserve"> 2 </w:t>
      </w:r>
      <w:r>
        <w:rPr>
          <w:rFonts w:cstheme="minorHAnsi"/>
          <w:i/>
          <w:iCs/>
          <w:color w:val="000000" w:themeColor="text1"/>
          <w:sz w:val="28"/>
          <w:szCs w:val="28"/>
        </w:rPr>
        <w:t xml:space="preserve">accessible </w:t>
      </w:r>
      <w:r w:rsidR="00934C0D" w:rsidRPr="0016604F">
        <w:rPr>
          <w:rFonts w:cstheme="minorHAnsi"/>
          <w:i/>
          <w:iCs/>
          <w:color w:val="000000" w:themeColor="text1"/>
          <w:sz w:val="28"/>
          <w:szCs w:val="28"/>
        </w:rPr>
        <w:t>standard.</w:t>
      </w:r>
    </w:p>
    <w:p w14:paraId="096B2A48" w14:textId="77777777" w:rsidR="0016604F" w:rsidRDefault="0016604F" w:rsidP="0016604F">
      <w:pPr>
        <w:spacing w:after="0"/>
        <w:rPr>
          <w:rFonts w:cstheme="minorHAnsi"/>
          <w:i/>
          <w:iCs/>
          <w:color w:val="000000" w:themeColor="text1"/>
          <w:sz w:val="28"/>
          <w:szCs w:val="28"/>
        </w:rPr>
      </w:pPr>
    </w:p>
    <w:p w14:paraId="412E4E40" w14:textId="77777777" w:rsidR="00531057" w:rsidRDefault="00531057" w:rsidP="0016604F">
      <w:pPr>
        <w:spacing w:after="0"/>
        <w:rPr>
          <w:rFonts w:cstheme="minorHAnsi"/>
          <w:i/>
          <w:iCs/>
          <w:color w:val="000000" w:themeColor="text1"/>
          <w:sz w:val="28"/>
          <w:szCs w:val="28"/>
        </w:rPr>
      </w:pPr>
    </w:p>
    <w:p w14:paraId="52E0B234" w14:textId="4993FC34" w:rsidR="00531057" w:rsidRPr="00531057" w:rsidRDefault="00531057" w:rsidP="0016604F">
      <w:pPr>
        <w:spacing w:after="0"/>
        <w:rPr>
          <w:rFonts w:cstheme="minorHAnsi"/>
          <w:color w:val="000000" w:themeColor="text1"/>
          <w:szCs w:val="22"/>
        </w:rPr>
      </w:pPr>
      <w:r>
        <w:rPr>
          <w:rFonts w:cstheme="minorHAnsi"/>
          <w:i/>
          <w:iCs/>
          <w:color w:val="000000" w:themeColor="text1"/>
          <w:sz w:val="28"/>
          <w:szCs w:val="28"/>
        </w:rPr>
        <w:tab/>
      </w:r>
      <w:r>
        <w:rPr>
          <w:rFonts w:cstheme="minorHAnsi"/>
          <w:i/>
          <w:iCs/>
          <w:color w:val="000000" w:themeColor="text1"/>
          <w:sz w:val="28"/>
          <w:szCs w:val="28"/>
        </w:rPr>
        <w:tab/>
      </w:r>
      <w:r>
        <w:rPr>
          <w:rFonts w:cstheme="minorHAnsi"/>
          <w:color w:val="000000" w:themeColor="text1"/>
          <w:szCs w:val="22"/>
        </w:rPr>
        <w:t>Ground floor flat</w:t>
      </w:r>
      <w:r>
        <w:rPr>
          <w:rFonts w:cstheme="minorHAnsi"/>
          <w:color w:val="000000" w:themeColor="text1"/>
          <w:szCs w:val="22"/>
        </w:rPr>
        <w:tab/>
      </w:r>
      <w:r>
        <w:rPr>
          <w:rFonts w:cstheme="minorHAnsi"/>
          <w:color w:val="000000" w:themeColor="text1"/>
          <w:szCs w:val="22"/>
        </w:rPr>
        <w:tab/>
      </w:r>
      <w:r>
        <w:rPr>
          <w:rFonts w:cstheme="minorHAnsi"/>
          <w:color w:val="000000" w:themeColor="text1"/>
          <w:szCs w:val="22"/>
        </w:rPr>
        <w:tab/>
      </w:r>
      <w:r>
        <w:rPr>
          <w:rFonts w:cstheme="minorHAnsi"/>
          <w:color w:val="000000" w:themeColor="text1"/>
          <w:szCs w:val="22"/>
        </w:rPr>
        <w:tab/>
      </w:r>
      <w:r>
        <w:rPr>
          <w:rFonts w:cstheme="minorHAnsi"/>
          <w:color w:val="000000" w:themeColor="text1"/>
          <w:szCs w:val="22"/>
        </w:rPr>
        <w:tab/>
      </w:r>
      <w:r>
        <w:rPr>
          <w:rFonts w:cstheme="minorHAnsi"/>
          <w:color w:val="000000" w:themeColor="text1"/>
          <w:szCs w:val="22"/>
        </w:rPr>
        <w:tab/>
        <w:t>First floor flat</w:t>
      </w:r>
    </w:p>
    <w:p w14:paraId="51A30FE3" w14:textId="58243FAF" w:rsidR="009F7EBC" w:rsidRDefault="009C4B76" w:rsidP="009F7EBC">
      <w:pPr>
        <w:spacing w:after="0"/>
      </w:pPr>
      <w:r>
        <w:rPr>
          <w:noProof/>
        </w:rPr>
        <mc:AlternateContent>
          <mc:Choice Requires="wpi">
            <w:drawing>
              <wp:anchor distT="0" distB="0" distL="114300" distR="114300" simplePos="0" relativeHeight="251662336" behindDoc="0" locked="0" layoutInCell="1" allowOverlap="1" wp14:anchorId="1E46577E" wp14:editId="4802B797">
                <wp:simplePos x="0" y="0"/>
                <wp:positionH relativeFrom="column">
                  <wp:posOffset>5207635</wp:posOffset>
                </wp:positionH>
                <wp:positionV relativeFrom="paragraph">
                  <wp:posOffset>1027578</wp:posOffset>
                </wp:positionV>
                <wp:extent cx="586080" cy="879840"/>
                <wp:effectExtent l="88900" t="139700" r="87630" b="136525"/>
                <wp:wrapNone/>
                <wp:docPr id="400212689"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586080" cy="879840"/>
                      </w14:xfrm>
                    </w14:contentPart>
                  </a:graphicData>
                </a:graphic>
              </wp:anchor>
            </w:drawing>
          </mc:Choice>
          <mc:Fallback>
            <w:pict>
              <v:shapetype w14:anchorId="46B927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5.8pt;margin-top:72.4pt;width:54.65pt;height:86.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">
                <v:imagedata r:id="rId8" o:title=""/>
              </v:shape>
            </w:pict>
          </mc:Fallback>
        </mc:AlternateContent>
      </w:r>
      <w:r w:rsidR="009F7EBC">
        <w:rPr>
          <w:noProof/>
        </w:rPr>
        <mc:AlternateContent>
          <mc:Choice Requires="wps">
            <w:drawing>
              <wp:anchor distT="0" distB="0" distL="114300" distR="114300" simplePos="0" relativeHeight="251661312" behindDoc="0" locked="0" layoutInCell="1" allowOverlap="1" wp14:anchorId="1FBC3BFC" wp14:editId="7B6B000A">
                <wp:simplePos x="0" y="0"/>
                <wp:positionH relativeFrom="column">
                  <wp:posOffset>2282216</wp:posOffset>
                </wp:positionH>
                <wp:positionV relativeFrom="paragraph">
                  <wp:posOffset>3476868</wp:posOffset>
                </wp:positionV>
                <wp:extent cx="412345" cy="655536"/>
                <wp:effectExtent l="25400" t="25400" r="19685" b="17780"/>
                <wp:wrapNone/>
                <wp:docPr id="1125863231" name="Straight Arrow Connector 3"/>
                <wp:cNvGraphicFramePr/>
                <a:graphic xmlns:a="http://schemas.openxmlformats.org/drawingml/2006/main">
                  <a:graphicData uri="http://schemas.microsoft.com/office/word/2010/wordprocessingShape">
                    <wps:wsp>
                      <wps:cNvCnPr/>
                      <wps:spPr>
                        <a:xfrm flipH="1" flipV="1">
                          <a:off x="0" y="0"/>
                          <a:ext cx="412345" cy="65553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CCE9C3" id="_x0000_t32" coordsize="21600,21600" o:spt="32" o:oned="t" path="m,l21600,21600e" filled="f">
                <v:path arrowok="t" fillok="f" o:connecttype="none"/>
                <o:lock v:ext="edit" shapetype="t"/>
              </v:shapetype>
              <v:shape id="Straight Arrow Connector 3" o:spid="_x0000_s1026" type="#_x0000_t32" style="position:absolute;margin-left:179.7pt;margin-top:273.75pt;width:32.45pt;height:51.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" strokecolor="black [3200]" strokeweight="1.5pt">
                <v:stroke endarrow="block" joinstyle="miter"/>
              </v:shape>
            </w:pict>
          </mc:Fallback>
        </mc:AlternateContent>
      </w:r>
      <w:r w:rsidR="009F7EBC">
        <w:rPr>
          <w:noProof/>
        </w:rPr>
        <mc:AlternateContent>
          <mc:Choice Requires="wpi">
            <w:drawing>
              <wp:anchor distT="0" distB="0" distL="114300" distR="114300" simplePos="0" relativeHeight="251660288" behindDoc="0" locked="0" layoutInCell="1" allowOverlap="1" wp14:anchorId="02034405" wp14:editId="3969EEF0">
                <wp:simplePos x="0" y="0"/>
                <wp:positionH relativeFrom="column">
                  <wp:posOffset>5686817</wp:posOffset>
                </wp:positionH>
                <wp:positionV relativeFrom="paragraph">
                  <wp:posOffset>2052969</wp:posOffset>
                </wp:positionV>
                <wp:extent cx="167040" cy="772920"/>
                <wp:effectExtent l="88900" t="139700" r="86995" b="141605"/>
                <wp:wrapNone/>
                <wp:docPr id="1353382990"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67040" cy="772920"/>
                      </w14:xfrm>
                    </w14:contentPart>
                  </a:graphicData>
                </a:graphic>
              </wp:anchor>
            </w:drawing>
          </mc:Choice>
          <mc:Fallback>
            <w:pict>
              <v:shape w14:anchorId="3FCE8CC5" id="Ink 2" o:spid="_x0000_s1026" type="#_x0000_t75" style="position:absolute;margin-left:443.55pt;margin-top:153.15pt;width:21.65pt;height:77.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">
                <v:imagedata r:id="rId10" o:title=""/>
              </v:shape>
            </w:pict>
          </mc:Fallback>
        </mc:AlternateContent>
      </w:r>
      <w:r w:rsidR="009F7EBC">
        <w:rPr>
          <w:noProof/>
        </w:rPr>
        <mc:AlternateContent>
          <mc:Choice Requires="wpi">
            <w:drawing>
              <wp:anchor distT="0" distB="0" distL="114300" distR="114300" simplePos="0" relativeHeight="251659264" behindDoc="0" locked="0" layoutInCell="1" allowOverlap="1" wp14:anchorId="59A6A3EB" wp14:editId="1AF0E945">
                <wp:simplePos x="0" y="0"/>
                <wp:positionH relativeFrom="column">
                  <wp:posOffset>2116455</wp:posOffset>
                </wp:positionH>
                <wp:positionV relativeFrom="paragraph">
                  <wp:posOffset>2200924</wp:posOffset>
                </wp:positionV>
                <wp:extent cx="438480" cy="1142280"/>
                <wp:effectExtent l="88900" t="139700" r="82550" b="140970"/>
                <wp:wrapNone/>
                <wp:docPr id="2046538553"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438480" cy="1142280"/>
                      </w14:xfrm>
                    </w14:contentPart>
                  </a:graphicData>
                </a:graphic>
              </wp:anchor>
            </w:drawing>
          </mc:Choice>
          <mc:Fallback>
            <w:pict>
              <v:shape w14:anchorId="6F9DCE7F" id="Ink 1" o:spid="_x0000_s1026" type="#_x0000_t75" style="position:absolute;margin-left:162.45pt;margin-top:164.8pt;width:43.05pt;height:10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">
                <v:imagedata r:id="rId12" o:title=""/>
              </v:shape>
            </w:pict>
          </mc:Fallback>
        </mc:AlternateContent>
      </w:r>
      <w:r w:rsidR="009F7EBC" w:rsidRPr="00934C0D">
        <w:rPr>
          <w:noProof/>
        </w:rPr>
        <w:drawing>
          <wp:inline distT="0" distB="0" distL="0" distR="0" wp14:anchorId="7ED15454" wp14:editId="3F9D1A92">
            <wp:extent cx="6307417" cy="4066162"/>
            <wp:effectExtent l="0" t="0" r="5080" b="0"/>
            <wp:docPr id="14123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154" name=""/>
                    <pic:cNvPicPr/>
                  </pic:nvPicPr>
                  <pic:blipFill rotWithShape="1">
                    <a:blip r:embed="rId13"/>
                    <a:srcRect/>
                    <a:stretch/>
                  </pic:blipFill>
                  <pic:spPr bwMode="auto">
                    <a:xfrm>
                      <a:off x="0" y="0"/>
                      <a:ext cx="6386092" cy="4116881"/>
                    </a:xfrm>
                    <a:prstGeom prst="rect">
                      <a:avLst/>
                    </a:prstGeom>
                    <a:ln>
                      <a:noFill/>
                    </a:ln>
                    <a:extLst>
                      <a:ext uri="{53640926-AAD7-44D8-BBD7-CCE9431645EC}">
                        <a14:shadowObscured xmlns:a14="http://schemas.microsoft.com/office/drawing/2010/main"/>
                      </a:ext>
                    </a:extLst>
                  </pic:spPr>
                </pic:pic>
              </a:graphicData>
            </a:graphic>
          </wp:inline>
        </w:drawing>
      </w:r>
    </w:p>
    <w:p w14:paraId="19DE8920" w14:textId="300BD97B" w:rsidR="0016604F" w:rsidRPr="009F7EBC" w:rsidRDefault="0016604F" w:rsidP="009F7EBC">
      <w:pPr>
        <w:spacing w:after="0"/>
        <w:ind w:left="3600" w:firstLine="720"/>
        <w:rPr>
          <w:rFonts w:cstheme="minorHAnsi"/>
          <w:i/>
          <w:iCs/>
          <w:color w:val="000000" w:themeColor="text1"/>
          <w:sz w:val="28"/>
          <w:szCs w:val="28"/>
        </w:rPr>
      </w:pPr>
      <w:r>
        <w:t>Front door to first floor flats</w:t>
      </w:r>
      <w:r w:rsidR="00531057">
        <w:t xml:space="preserve"> which are supposed to be </w:t>
      </w:r>
    </w:p>
    <w:p w14:paraId="5E491502" w14:textId="77A546E3" w:rsidR="00531057" w:rsidRDefault="00531057" w:rsidP="0016604F">
      <w:pPr>
        <w:tabs>
          <w:tab w:val="left" w:pos="3646"/>
        </w:tabs>
      </w:pPr>
      <w:r>
        <w:tab/>
      </w:r>
      <w:r w:rsidR="009F7EBC">
        <w:tab/>
      </w:r>
      <w:r>
        <w:t>accessible dwellings</w:t>
      </w:r>
    </w:p>
    <w:p w14:paraId="4F5C770B" w14:textId="77777777" w:rsidR="00E001EB" w:rsidRDefault="00E001EB" w:rsidP="009C4B76">
      <w:pPr>
        <w:jc w:val="center"/>
        <w:rPr>
          <w:b/>
          <w:bCs/>
          <w:sz w:val="28"/>
          <w:szCs w:val="28"/>
        </w:rPr>
      </w:pPr>
    </w:p>
    <w:p w14:paraId="70FC29B7" w14:textId="77777777" w:rsidR="00E001EB" w:rsidRDefault="00E001EB" w:rsidP="009C4B76">
      <w:pPr>
        <w:jc w:val="center"/>
        <w:rPr>
          <w:b/>
          <w:bCs/>
          <w:sz w:val="28"/>
          <w:szCs w:val="28"/>
        </w:rPr>
      </w:pPr>
    </w:p>
    <w:p w14:paraId="58A09537" w14:textId="294FAF13" w:rsidR="00E001EB" w:rsidRPr="006021C0" w:rsidRDefault="009C4B76" w:rsidP="009C4B76">
      <w:pPr>
        <w:jc w:val="center"/>
        <w:rPr>
          <w:b/>
          <w:bCs/>
          <w:sz w:val="36"/>
          <w:szCs w:val="36"/>
        </w:rPr>
      </w:pPr>
      <w:r w:rsidRPr="006021C0">
        <w:rPr>
          <w:b/>
          <w:bCs/>
          <w:sz w:val="36"/>
          <w:szCs w:val="36"/>
        </w:rPr>
        <w:t>REPEATED ‘RESUBMISSIONS’</w:t>
      </w:r>
      <w:r w:rsidR="00E001EB" w:rsidRPr="006021C0">
        <w:rPr>
          <w:b/>
          <w:bCs/>
          <w:sz w:val="36"/>
          <w:szCs w:val="36"/>
        </w:rPr>
        <w:t xml:space="preserve"> </w:t>
      </w:r>
    </w:p>
    <w:p w14:paraId="63CB5126" w14:textId="77777777" w:rsidR="00E001EB" w:rsidRPr="006021C0" w:rsidRDefault="00E001EB" w:rsidP="009C4B76">
      <w:pPr>
        <w:jc w:val="center"/>
        <w:rPr>
          <w:b/>
          <w:bCs/>
          <w:sz w:val="36"/>
          <w:szCs w:val="36"/>
        </w:rPr>
      </w:pPr>
      <w:r w:rsidRPr="006021C0">
        <w:rPr>
          <w:b/>
          <w:bCs/>
          <w:sz w:val="36"/>
          <w:szCs w:val="36"/>
        </w:rPr>
        <w:t xml:space="preserve">and </w:t>
      </w:r>
    </w:p>
    <w:p w14:paraId="1AF471D4" w14:textId="23894290" w:rsidR="009C4B76" w:rsidRPr="006021C0" w:rsidRDefault="00E001EB" w:rsidP="009C4B76">
      <w:pPr>
        <w:jc w:val="center"/>
        <w:rPr>
          <w:b/>
          <w:bCs/>
          <w:sz w:val="36"/>
          <w:szCs w:val="36"/>
        </w:rPr>
      </w:pPr>
      <w:r w:rsidRPr="006021C0">
        <w:rPr>
          <w:b/>
          <w:bCs/>
          <w:sz w:val="36"/>
          <w:szCs w:val="36"/>
        </w:rPr>
        <w:t>CONFUSING DOCUMENTATION</w:t>
      </w:r>
    </w:p>
    <w:p w14:paraId="65F21DB6" w14:textId="77777777" w:rsidR="009C4B76" w:rsidRPr="006021C0" w:rsidRDefault="009C4B76" w:rsidP="009C4B76">
      <w:pPr>
        <w:pStyle w:val="ListParagraph"/>
        <w:spacing w:after="0"/>
        <w:ind w:left="567"/>
        <w:contextualSpacing w:val="0"/>
        <w:jc w:val="both"/>
        <w:rPr>
          <w:rFonts w:cstheme="minorHAnsi"/>
          <w:color w:val="000000" w:themeColor="text1"/>
          <w:sz w:val="36"/>
          <w:szCs w:val="36"/>
        </w:rPr>
      </w:pPr>
    </w:p>
    <w:p w14:paraId="5D2256AE" w14:textId="77777777" w:rsidR="009C4B76" w:rsidRPr="006021C0" w:rsidRDefault="009C4B76" w:rsidP="009C4B76">
      <w:pPr>
        <w:pStyle w:val="ListParagraph"/>
        <w:spacing w:after="0"/>
        <w:ind w:left="567"/>
        <w:contextualSpacing w:val="0"/>
        <w:jc w:val="both"/>
        <w:rPr>
          <w:rFonts w:cstheme="minorHAnsi"/>
          <w:color w:val="000000" w:themeColor="text1"/>
          <w:sz w:val="36"/>
          <w:szCs w:val="36"/>
        </w:rPr>
      </w:pPr>
    </w:p>
    <w:p w14:paraId="651BE924" w14:textId="77777777" w:rsidR="009C4B76" w:rsidRPr="006021C0" w:rsidRDefault="009C4B76" w:rsidP="009C4B76">
      <w:pPr>
        <w:pStyle w:val="ListParagraph"/>
        <w:spacing w:after="0"/>
        <w:ind w:left="567"/>
        <w:contextualSpacing w:val="0"/>
        <w:jc w:val="both"/>
        <w:rPr>
          <w:rFonts w:cstheme="minorHAnsi"/>
          <w:color w:val="000000" w:themeColor="text1"/>
          <w:sz w:val="36"/>
          <w:szCs w:val="36"/>
        </w:rPr>
      </w:pPr>
    </w:p>
    <w:p w14:paraId="796724BE" w14:textId="5A30952E" w:rsidR="009C4B76" w:rsidRPr="006021C0" w:rsidRDefault="009C4B76" w:rsidP="009C4B76">
      <w:pPr>
        <w:spacing w:after="0"/>
        <w:jc w:val="both"/>
        <w:rPr>
          <w:rFonts w:cstheme="minorHAnsi"/>
          <w:i/>
          <w:iCs/>
          <w:color w:val="000000" w:themeColor="text1"/>
          <w:sz w:val="36"/>
          <w:szCs w:val="36"/>
        </w:rPr>
      </w:pPr>
      <w:r w:rsidRPr="006021C0">
        <w:rPr>
          <w:rFonts w:cstheme="minorHAnsi"/>
          <w:i/>
          <w:iCs/>
          <w:color w:val="000000" w:themeColor="text1"/>
          <w:sz w:val="36"/>
          <w:szCs w:val="36"/>
        </w:rPr>
        <w:t xml:space="preserve">Condition 2 of the Outline Planning Permission </w:t>
      </w:r>
      <w:r w:rsidR="00E001EB" w:rsidRPr="006021C0">
        <w:rPr>
          <w:rFonts w:cstheme="minorHAnsi"/>
          <w:i/>
          <w:iCs/>
          <w:color w:val="000000" w:themeColor="text1"/>
          <w:sz w:val="36"/>
          <w:szCs w:val="36"/>
        </w:rPr>
        <w:t>says</w:t>
      </w:r>
      <w:r w:rsidRPr="006021C0">
        <w:rPr>
          <w:rFonts w:cstheme="minorHAnsi"/>
          <w:i/>
          <w:iCs/>
          <w:color w:val="000000" w:themeColor="text1"/>
          <w:sz w:val="36"/>
          <w:szCs w:val="36"/>
        </w:rPr>
        <w:t xml:space="preserve"> the application for approval of the reserved matters must be submitted by</w:t>
      </w:r>
      <w:r w:rsidRPr="006021C0">
        <w:rPr>
          <w:rFonts w:cstheme="minorHAnsi"/>
          <w:b/>
          <w:bCs/>
          <w:i/>
          <w:iCs/>
          <w:color w:val="000000" w:themeColor="text1"/>
          <w:sz w:val="36"/>
          <w:szCs w:val="36"/>
        </w:rPr>
        <w:t xml:space="preserve"> 24</w:t>
      </w:r>
      <w:r w:rsidRPr="006021C0">
        <w:rPr>
          <w:rFonts w:cstheme="minorHAnsi"/>
          <w:b/>
          <w:bCs/>
          <w:i/>
          <w:iCs/>
          <w:color w:val="000000" w:themeColor="text1"/>
          <w:sz w:val="36"/>
          <w:szCs w:val="36"/>
          <w:vertAlign w:val="superscript"/>
        </w:rPr>
        <w:t>th</w:t>
      </w:r>
      <w:r w:rsidRPr="006021C0">
        <w:rPr>
          <w:rFonts w:cstheme="minorHAnsi"/>
          <w:b/>
          <w:bCs/>
          <w:i/>
          <w:iCs/>
          <w:color w:val="000000" w:themeColor="text1"/>
          <w:sz w:val="36"/>
          <w:szCs w:val="36"/>
        </w:rPr>
        <w:t xml:space="preserve"> September 2023</w:t>
      </w:r>
      <w:r w:rsidR="00E001EB" w:rsidRPr="006021C0">
        <w:rPr>
          <w:rFonts w:cstheme="minorHAnsi"/>
          <w:i/>
          <w:iCs/>
          <w:color w:val="000000" w:themeColor="text1"/>
          <w:sz w:val="36"/>
          <w:szCs w:val="36"/>
        </w:rPr>
        <w:t xml:space="preserve"> but the Council has just accepted a complete ‘RESUBMISSION’ of all the plans and documents which is contrary to this outline planning condition.  I OJECT to this.</w:t>
      </w:r>
    </w:p>
    <w:p w14:paraId="416E4456" w14:textId="77777777" w:rsidR="00E001EB" w:rsidRPr="006021C0" w:rsidRDefault="00E001EB" w:rsidP="009C4B76">
      <w:pPr>
        <w:spacing w:after="0"/>
        <w:jc w:val="both"/>
        <w:rPr>
          <w:rFonts w:cstheme="minorHAnsi"/>
          <w:i/>
          <w:iCs/>
          <w:color w:val="000000" w:themeColor="text1"/>
          <w:sz w:val="36"/>
          <w:szCs w:val="36"/>
        </w:rPr>
      </w:pPr>
    </w:p>
    <w:p w14:paraId="4761D9C5" w14:textId="41B43766" w:rsidR="00E001EB" w:rsidRPr="006021C0" w:rsidRDefault="00E001EB" w:rsidP="009C4B76">
      <w:pPr>
        <w:spacing w:after="0"/>
        <w:jc w:val="both"/>
        <w:rPr>
          <w:rFonts w:cstheme="minorHAnsi"/>
          <w:i/>
          <w:iCs/>
          <w:color w:val="000000" w:themeColor="text1"/>
          <w:sz w:val="36"/>
          <w:szCs w:val="36"/>
        </w:rPr>
      </w:pPr>
      <w:r w:rsidRPr="006021C0">
        <w:rPr>
          <w:rFonts w:cstheme="minorHAnsi"/>
          <w:i/>
          <w:iCs/>
          <w:color w:val="000000" w:themeColor="text1"/>
          <w:sz w:val="36"/>
          <w:szCs w:val="36"/>
        </w:rPr>
        <w:t xml:space="preserve">There is a total of </w:t>
      </w:r>
      <w:r w:rsidRPr="006021C0">
        <w:rPr>
          <w:rFonts w:cstheme="minorHAnsi"/>
          <w:b/>
          <w:bCs/>
          <w:i/>
          <w:iCs/>
          <w:color w:val="000000" w:themeColor="text1"/>
          <w:sz w:val="36"/>
          <w:szCs w:val="36"/>
        </w:rPr>
        <w:t>77</w:t>
      </w:r>
      <w:r w:rsidRPr="006021C0">
        <w:rPr>
          <w:rFonts w:cstheme="minorHAnsi"/>
          <w:i/>
          <w:iCs/>
          <w:color w:val="000000" w:themeColor="text1"/>
          <w:sz w:val="36"/>
          <w:szCs w:val="36"/>
        </w:rPr>
        <w:t xml:space="preserve"> new documents uploaded to the planning portal.  The applicant and Council have made it impossible for residents to understand what is relevant to the reserved matters application and what is not relevant. I therefore do not consider this ‘consultation process’ to be sound, and OBJECT to planning permission being recommended for approval on the basis that there has not been a fair, open and accessible consultation with residents.</w:t>
      </w:r>
    </w:p>
    <w:p w14:paraId="2E709CD0" w14:textId="77777777" w:rsidR="00E001EB" w:rsidRPr="006021C0" w:rsidRDefault="00E001EB" w:rsidP="009C4B76">
      <w:pPr>
        <w:spacing w:after="0"/>
        <w:jc w:val="both"/>
        <w:rPr>
          <w:rFonts w:cstheme="minorHAnsi"/>
          <w:i/>
          <w:iCs/>
          <w:color w:val="000000" w:themeColor="text1"/>
          <w:sz w:val="36"/>
          <w:szCs w:val="36"/>
        </w:rPr>
      </w:pPr>
    </w:p>
    <w:p w14:paraId="682238A8" w14:textId="0BDABBE6" w:rsidR="00E001EB" w:rsidRPr="00E001EB" w:rsidRDefault="00E001EB" w:rsidP="009C4B76">
      <w:pPr>
        <w:spacing w:after="0"/>
        <w:jc w:val="both"/>
        <w:rPr>
          <w:rFonts w:cstheme="minorHAnsi"/>
          <w:i/>
          <w:iCs/>
          <w:color w:val="000000" w:themeColor="text1"/>
          <w:sz w:val="28"/>
          <w:szCs w:val="28"/>
        </w:rPr>
      </w:pPr>
    </w:p>
    <w:p w14:paraId="04F98669" w14:textId="77777777" w:rsidR="009C4B76" w:rsidRPr="009C4B76" w:rsidRDefault="009C4B76" w:rsidP="009C4B76">
      <w:pPr>
        <w:pStyle w:val="ListParagraph"/>
        <w:spacing w:after="0"/>
        <w:ind w:left="567"/>
        <w:jc w:val="both"/>
        <w:rPr>
          <w:rFonts w:cstheme="minorHAnsi"/>
          <w:color w:val="000000" w:themeColor="text1"/>
          <w:sz w:val="28"/>
          <w:szCs w:val="28"/>
        </w:rPr>
      </w:pPr>
    </w:p>
    <w:p w14:paraId="7D453B5D" w14:textId="14D94C11" w:rsidR="00E001EB" w:rsidRDefault="00E001EB">
      <w:pPr>
        <w:spacing w:after="0"/>
      </w:pPr>
      <w:r>
        <w:br w:type="page"/>
      </w:r>
    </w:p>
    <w:p w14:paraId="3999B293" w14:textId="77777777" w:rsidR="006021C0" w:rsidRDefault="006021C0" w:rsidP="00E001EB">
      <w:pPr>
        <w:spacing w:after="0"/>
        <w:jc w:val="center"/>
        <w:rPr>
          <w:rFonts w:cstheme="minorHAnsi"/>
          <w:b/>
          <w:bCs/>
          <w:color w:val="000000" w:themeColor="text1"/>
          <w:sz w:val="144"/>
          <w:szCs w:val="144"/>
        </w:rPr>
      </w:pPr>
    </w:p>
    <w:p w14:paraId="4DC854F6" w14:textId="0324E60A" w:rsidR="00E001EB" w:rsidRPr="006021C0" w:rsidRDefault="00E001EB" w:rsidP="00E001EB">
      <w:pPr>
        <w:spacing w:after="0"/>
        <w:jc w:val="center"/>
        <w:rPr>
          <w:rFonts w:cstheme="minorHAnsi"/>
          <w:b/>
          <w:bCs/>
          <w:color w:val="000000" w:themeColor="text1"/>
          <w:sz w:val="160"/>
          <w:szCs w:val="160"/>
        </w:rPr>
      </w:pPr>
      <w:r w:rsidRPr="006021C0">
        <w:rPr>
          <w:rFonts w:cstheme="minorHAnsi"/>
          <w:b/>
          <w:bCs/>
          <w:color w:val="000000" w:themeColor="text1"/>
          <w:sz w:val="160"/>
          <w:szCs w:val="160"/>
        </w:rPr>
        <w:t xml:space="preserve">23/01636/ADP </w:t>
      </w:r>
    </w:p>
    <w:p w14:paraId="228FD681" w14:textId="77777777" w:rsidR="006021C0" w:rsidRPr="006021C0" w:rsidRDefault="006021C0" w:rsidP="00E001EB">
      <w:pPr>
        <w:spacing w:after="0"/>
        <w:jc w:val="center"/>
        <w:rPr>
          <w:rFonts w:cstheme="minorHAnsi"/>
          <w:b/>
          <w:bCs/>
          <w:color w:val="000000" w:themeColor="text1"/>
          <w:sz w:val="36"/>
          <w:szCs w:val="36"/>
        </w:rPr>
      </w:pPr>
    </w:p>
    <w:p w14:paraId="58F7CBA7" w14:textId="77777777" w:rsidR="006021C0" w:rsidRDefault="00E001EB" w:rsidP="00E001EB">
      <w:pPr>
        <w:spacing w:after="0"/>
        <w:jc w:val="center"/>
        <w:rPr>
          <w:rFonts w:cstheme="minorHAnsi"/>
          <w:b/>
          <w:bCs/>
          <w:color w:val="000000" w:themeColor="text1"/>
          <w:sz w:val="144"/>
          <w:szCs w:val="144"/>
        </w:rPr>
      </w:pPr>
      <w:r w:rsidRPr="006021C0">
        <w:rPr>
          <w:rFonts w:cstheme="minorHAnsi"/>
          <w:color w:val="000000" w:themeColor="text1"/>
          <w:sz w:val="144"/>
          <w:szCs w:val="144"/>
        </w:rPr>
        <w:t>and</w:t>
      </w:r>
      <w:r w:rsidRPr="00E001EB">
        <w:rPr>
          <w:rFonts w:cstheme="minorHAnsi"/>
          <w:b/>
          <w:bCs/>
          <w:color w:val="000000" w:themeColor="text1"/>
          <w:sz w:val="144"/>
          <w:szCs w:val="144"/>
        </w:rPr>
        <w:t xml:space="preserve"> </w:t>
      </w:r>
    </w:p>
    <w:p w14:paraId="576AB194" w14:textId="77777777" w:rsidR="006021C0" w:rsidRPr="006021C0" w:rsidRDefault="006021C0" w:rsidP="00E001EB">
      <w:pPr>
        <w:spacing w:after="0"/>
        <w:jc w:val="center"/>
        <w:rPr>
          <w:rFonts w:cstheme="minorHAnsi"/>
          <w:b/>
          <w:bCs/>
          <w:color w:val="000000" w:themeColor="text1"/>
          <w:sz w:val="36"/>
          <w:szCs w:val="36"/>
        </w:rPr>
      </w:pPr>
    </w:p>
    <w:p w14:paraId="07155B03" w14:textId="3C2455AE" w:rsidR="00E001EB" w:rsidRPr="006021C0" w:rsidRDefault="00E001EB" w:rsidP="00E001EB">
      <w:pPr>
        <w:spacing w:after="0"/>
        <w:jc w:val="center"/>
        <w:rPr>
          <w:rFonts w:cstheme="minorHAnsi"/>
          <w:b/>
          <w:bCs/>
          <w:color w:val="000000" w:themeColor="text1"/>
          <w:sz w:val="160"/>
          <w:szCs w:val="160"/>
        </w:rPr>
      </w:pPr>
      <w:r w:rsidRPr="006021C0">
        <w:rPr>
          <w:rFonts w:cstheme="minorHAnsi"/>
          <w:b/>
          <w:bCs/>
          <w:color w:val="000000" w:themeColor="text1"/>
          <w:sz w:val="160"/>
          <w:szCs w:val="160"/>
        </w:rPr>
        <w:t>23/02826/ADP</w:t>
      </w:r>
    </w:p>
    <w:p w14:paraId="6F47E1F1" w14:textId="3B815271" w:rsidR="006021C0" w:rsidRDefault="006021C0">
      <w:pPr>
        <w:spacing w:after="0"/>
      </w:pPr>
      <w:r>
        <w:br w:type="page"/>
      </w:r>
    </w:p>
    <w:p w14:paraId="1291E09D" w14:textId="77777777" w:rsidR="007644B9" w:rsidRDefault="007644B9" w:rsidP="006021C0">
      <w:pPr>
        <w:spacing w:after="0"/>
        <w:jc w:val="center"/>
        <w:rPr>
          <w:rFonts w:cstheme="minorHAnsi"/>
          <w:b/>
          <w:bCs/>
          <w:color w:val="000000" w:themeColor="text1"/>
          <w:sz w:val="28"/>
          <w:szCs w:val="28"/>
        </w:rPr>
      </w:pPr>
    </w:p>
    <w:p w14:paraId="1F08E3CD" w14:textId="77777777" w:rsidR="007644B9" w:rsidRPr="007644B9" w:rsidRDefault="006021C0" w:rsidP="007644B9">
      <w:pPr>
        <w:spacing w:after="0"/>
        <w:ind w:right="91"/>
        <w:jc w:val="center"/>
        <w:rPr>
          <w:rFonts w:cstheme="minorHAnsi"/>
          <w:b/>
          <w:bCs/>
          <w:color w:val="000000" w:themeColor="text1"/>
          <w:sz w:val="36"/>
          <w:szCs w:val="36"/>
        </w:rPr>
      </w:pPr>
      <w:r w:rsidRPr="007644B9">
        <w:rPr>
          <w:rFonts w:cstheme="minorHAnsi"/>
          <w:b/>
          <w:bCs/>
          <w:color w:val="000000" w:themeColor="text1"/>
          <w:sz w:val="36"/>
          <w:szCs w:val="36"/>
        </w:rPr>
        <w:t xml:space="preserve">THE </w:t>
      </w:r>
      <w:r w:rsidRPr="007644B9">
        <w:rPr>
          <w:rFonts w:cstheme="minorHAnsi"/>
          <w:b/>
          <w:bCs/>
          <w:color w:val="000000" w:themeColor="text1"/>
          <w:sz w:val="36"/>
          <w:szCs w:val="36"/>
          <w:u w:val="single"/>
        </w:rPr>
        <w:t>WHOLE</w:t>
      </w:r>
      <w:r w:rsidRPr="007644B9">
        <w:rPr>
          <w:rFonts w:cstheme="minorHAnsi"/>
          <w:b/>
          <w:bCs/>
          <w:color w:val="000000" w:themeColor="text1"/>
          <w:sz w:val="36"/>
          <w:szCs w:val="36"/>
        </w:rPr>
        <w:t xml:space="preserve"> DEVELOPMENT </w:t>
      </w:r>
    </w:p>
    <w:p w14:paraId="1817EB4A" w14:textId="33180138" w:rsidR="007644B9" w:rsidRPr="007644B9" w:rsidRDefault="007644B9" w:rsidP="007644B9">
      <w:pPr>
        <w:spacing w:after="0"/>
        <w:ind w:right="91"/>
        <w:jc w:val="center"/>
        <w:rPr>
          <w:rFonts w:cstheme="minorHAnsi"/>
          <w:b/>
          <w:bCs/>
          <w:color w:val="000000" w:themeColor="text1"/>
          <w:sz w:val="36"/>
          <w:szCs w:val="36"/>
        </w:rPr>
      </w:pPr>
      <w:r w:rsidRPr="007644B9">
        <w:rPr>
          <w:rFonts w:cstheme="minorHAnsi"/>
          <w:b/>
          <w:bCs/>
          <w:color w:val="000000" w:themeColor="text1"/>
          <w:sz w:val="36"/>
          <w:szCs w:val="36"/>
        </w:rPr>
        <w:t>MUST</w:t>
      </w:r>
      <w:r w:rsidR="006021C0" w:rsidRPr="007644B9">
        <w:rPr>
          <w:rFonts w:cstheme="minorHAnsi"/>
          <w:b/>
          <w:bCs/>
          <w:color w:val="000000" w:themeColor="text1"/>
          <w:sz w:val="36"/>
          <w:szCs w:val="36"/>
        </w:rPr>
        <w:t xml:space="preserve"> BE ‘ACCESSIBLE’ TO </w:t>
      </w:r>
    </w:p>
    <w:p w14:paraId="25DCA183" w14:textId="3A45854F" w:rsidR="006021C0" w:rsidRPr="007644B9" w:rsidRDefault="006021C0" w:rsidP="007644B9">
      <w:pPr>
        <w:spacing w:after="0"/>
        <w:ind w:right="91"/>
        <w:jc w:val="center"/>
        <w:rPr>
          <w:rFonts w:cstheme="minorHAnsi"/>
          <w:color w:val="000000" w:themeColor="text1"/>
          <w:sz w:val="36"/>
          <w:szCs w:val="36"/>
        </w:rPr>
      </w:pPr>
      <w:r w:rsidRPr="007644B9">
        <w:rPr>
          <w:rFonts w:cstheme="minorHAnsi"/>
          <w:b/>
          <w:bCs/>
          <w:color w:val="000000" w:themeColor="text1"/>
          <w:sz w:val="36"/>
          <w:szCs w:val="36"/>
        </w:rPr>
        <w:t>M4 CATEGORY 2 STANDARD</w:t>
      </w:r>
    </w:p>
    <w:p w14:paraId="1C2CF236" w14:textId="77777777" w:rsidR="006021C0" w:rsidRPr="007644B9" w:rsidRDefault="006021C0" w:rsidP="007644B9">
      <w:pPr>
        <w:spacing w:after="0"/>
        <w:ind w:left="709" w:right="91" w:hanging="709"/>
        <w:rPr>
          <w:rFonts w:cstheme="minorHAnsi"/>
          <w:color w:val="000000" w:themeColor="text1"/>
          <w:sz w:val="36"/>
          <w:szCs w:val="36"/>
        </w:rPr>
      </w:pPr>
    </w:p>
    <w:p w14:paraId="5053FFCF" w14:textId="77777777" w:rsidR="006021C0" w:rsidRPr="007644B9" w:rsidRDefault="006021C0" w:rsidP="007644B9">
      <w:pPr>
        <w:spacing w:after="0"/>
        <w:ind w:right="91"/>
        <w:jc w:val="both"/>
        <w:rPr>
          <w:rFonts w:cstheme="minorHAnsi"/>
          <w:color w:val="000000" w:themeColor="text1"/>
          <w:sz w:val="36"/>
          <w:szCs w:val="36"/>
        </w:rPr>
      </w:pPr>
    </w:p>
    <w:p w14:paraId="418985EF" w14:textId="04372612" w:rsidR="006021C0" w:rsidRPr="007644B9" w:rsidRDefault="006021C0" w:rsidP="007644B9">
      <w:pPr>
        <w:spacing w:after="0"/>
        <w:ind w:left="426" w:right="658"/>
        <w:jc w:val="both"/>
        <w:rPr>
          <w:rFonts w:cstheme="minorHAnsi"/>
          <w:color w:val="000000" w:themeColor="text1"/>
          <w:sz w:val="36"/>
          <w:szCs w:val="36"/>
        </w:rPr>
      </w:pPr>
      <w:r w:rsidRPr="007644B9">
        <w:rPr>
          <w:rFonts w:cstheme="minorHAnsi"/>
          <w:color w:val="000000" w:themeColor="text1"/>
          <w:sz w:val="36"/>
          <w:szCs w:val="36"/>
        </w:rPr>
        <w:t xml:space="preserve">At the outline planning stage, </w:t>
      </w:r>
      <w:r w:rsidR="007644B9" w:rsidRPr="007644B9">
        <w:rPr>
          <w:rFonts w:cstheme="minorHAnsi"/>
          <w:color w:val="000000" w:themeColor="text1"/>
          <w:sz w:val="36"/>
          <w:szCs w:val="36"/>
        </w:rPr>
        <w:t>the Applicant’s</w:t>
      </w:r>
      <w:r w:rsidRPr="007644B9">
        <w:rPr>
          <w:rFonts w:cstheme="minorHAnsi"/>
          <w:color w:val="000000" w:themeColor="text1"/>
          <w:sz w:val="36"/>
          <w:szCs w:val="36"/>
        </w:rPr>
        <w:t xml:space="preserve"> ‘Revised VALP Compliance Table’ said that to comply with VALP Policy H6c:</w:t>
      </w:r>
      <w:r w:rsidR="007644B9" w:rsidRPr="007644B9">
        <w:rPr>
          <w:rFonts w:cstheme="minorHAnsi"/>
          <w:color w:val="000000" w:themeColor="text1"/>
          <w:sz w:val="36"/>
          <w:szCs w:val="36"/>
        </w:rPr>
        <w:t>-</w:t>
      </w:r>
    </w:p>
    <w:p w14:paraId="53E40494" w14:textId="77777777" w:rsidR="006021C0" w:rsidRPr="007644B9" w:rsidRDefault="006021C0" w:rsidP="007644B9">
      <w:pPr>
        <w:pStyle w:val="ListParagraph"/>
        <w:spacing w:after="0"/>
        <w:ind w:left="426" w:right="658"/>
        <w:jc w:val="both"/>
        <w:rPr>
          <w:rFonts w:cstheme="minorHAnsi"/>
          <w:color w:val="000000" w:themeColor="text1"/>
          <w:sz w:val="36"/>
          <w:szCs w:val="36"/>
        </w:rPr>
      </w:pPr>
    </w:p>
    <w:p w14:paraId="426E5B05" w14:textId="77777777" w:rsidR="007644B9" w:rsidRDefault="006021C0" w:rsidP="007644B9">
      <w:pPr>
        <w:spacing w:after="0"/>
        <w:ind w:left="426" w:right="658"/>
        <w:jc w:val="center"/>
        <w:rPr>
          <w:rFonts w:cstheme="minorHAnsi"/>
          <w:i/>
          <w:iCs/>
          <w:color w:val="000000" w:themeColor="text1"/>
          <w:sz w:val="48"/>
          <w:szCs w:val="48"/>
        </w:rPr>
      </w:pPr>
      <w:r w:rsidRPr="007644B9">
        <w:rPr>
          <w:rFonts w:cstheme="minorHAnsi"/>
          <w:i/>
          <w:iCs/>
          <w:color w:val="000000" w:themeColor="text1"/>
          <w:sz w:val="48"/>
          <w:szCs w:val="48"/>
        </w:rPr>
        <w:t xml:space="preserve">“All of our affordable units </w:t>
      </w:r>
      <w:r w:rsidRPr="007644B9">
        <w:rPr>
          <w:rFonts w:cstheme="minorHAnsi"/>
          <w:b/>
          <w:bCs/>
          <w:i/>
          <w:iCs/>
          <w:color w:val="000000" w:themeColor="text1"/>
          <w:sz w:val="48"/>
          <w:szCs w:val="48"/>
        </w:rPr>
        <w:t>and the Private market dwellings</w:t>
      </w:r>
      <w:r w:rsidRPr="007644B9">
        <w:rPr>
          <w:rFonts w:cstheme="minorHAnsi"/>
          <w:i/>
          <w:iCs/>
          <w:color w:val="000000" w:themeColor="text1"/>
          <w:sz w:val="48"/>
          <w:szCs w:val="48"/>
        </w:rPr>
        <w:t xml:space="preserve"> </w:t>
      </w:r>
    </w:p>
    <w:p w14:paraId="6D908B0A" w14:textId="09EF7529" w:rsidR="006021C0" w:rsidRPr="007644B9" w:rsidRDefault="006021C0" w:rsidP="007644B9">
      <w:pPr>
        <w:spacing w:after="0"/>
        <w:ind w:left="426" w:right="658"/>
        <w:jc w:val="center"/>
        <w:rPr>
          <w:rFonts w:cstheme="minorHAnsi"/>
          <w:color w:val="000000" w:themeColor="text1"/>
          <w:sz w:val="48"/>
          <w:szCs w:val="48"/>
        </w:rPr>
      </w:pPr>
      <w:r w:rsidRPr="007644B9">
        <w:rPr>
          <w:rFonts w:cstheme="minorHAnsi"/>
          <w:i/>
          <w:iCs/>
          <w:color w:val="000000" w:themeColor="text1"/>
          <w:sz w:val="48"/>
          <w:szCs w:val="48"/>
        </w:rPr>
        <w:t>will be Cat 2 (M4(2)) compliant.”</w:t>
      </w:r>
    </w:p>
    <w:p w14:paraId="5D32E056" w14:textId="77777777" w:rsidR="006021C0" w:rsidRPr="007644B9" w:rsidRDefault="006021C0" w:rsidP="007644B9">
      <w:pPr>
        <w:pStyle w:val="ListParagraph"/>
        <w:spacing w:after="0"/>
        <w:ind w:left="426" w:right="658"/>
        <w:rPr>
          <w:rFonts w:cstheme="minorHAnsi"/>
          <w:color w:val="000000" w:themeColor="text1"/>
          <w:sz w:val="36"/>
          <w:szCs w:val="36"/>
        </w:rPr>
      </w:pPr>
    </w:p>
    <w:p w14:paraId="3489031B" w14:textId="77777777" w:rsidR="007644B9" w:rsidRDefault="007644B9" w:rsidP="007644B9">
      <w:pPr>
        <w:spacing w:after="0"/>
        <w:ind w:left="426" w:right="658"/>
        <w:jc w:val="both"/>
        <w:rPr>
          <w:rFonts w:cstheme="minorHAnsi"/>
          <w:color w:val="000000" w:themeColor="text1"/>
          <w:sz w:val="36"/>
          <w:szCs w:val="36"/>
        </w:rPr>
      </w:pPr>
      <w:r w:rsidRPr="007644B9">
        <w:rPr>
          <w:rFonts w:cstheme="minorHAnsi"/>
          <w:color w:val="000000" w:themeColor="text1"/>
          <w:sz w:val="36"/>
          <w:szCs w:val="36"/>
        </w:rPr>
        <w:t>As a result, the Planning Officer</w:t>
      </w:r>
      <w:r w:rsidR="006021C0" w:rsidRPr="007644B9">
        <w:rPr>
          <w:rFonts w:cstheme="minorHAnsi"/>
          <w:color w:val="000000" w:themeColor="text1"/>
          <w:sz w:val="36"/>
          <w:szCs w:val="36"/>
        </w:rPr>
        <w:t xml:space="preserve"> was able to advise Members </w:t>
      </w:r>
      <w:r w:rsidRPr="007644B9">
        <w:rPr>
          <w:rFonts w:cstheme="minorHAnsi"/>
          <w:color w:val="000000" w:themeColor="text1"/>
          <w:sz w:val="36"/>
          <w:szCs w:val="36"/>
        </w:rPr>
        <w:t xml:space="preserve">that </w:t>
      </w:r>
      <w:r w:rsidR="006021C0" w:rsidRPr="007644B9">
        <w:rPr>
          <w:rFonts w:cstheme="minorHAnsi"/>
          <w:color w:val="000000" w:themeColor="text1"/>
          <w:sz w:val="36"/>
          <w:szCs w:val="36"/>
        </w:rPr>
        <w:t xml:space="preserve">the development would </w:t>
      </w:r>
      <w:r>
        <w:rPr>
          <w:rFonts w:cstheme="minorHAnsi"/>
          <w:color w:val="000000" w:themeColor="text1"/>
          <w:sz w:val="36"/>
          <w:szCs w:val="36"/>
        </w:rPr>
        <w:t>accord</w:t>
      </w:r>
      <w:r w:rsidRPr="007644B9">
        <w:rPr>
          <w:rFonts w:cstheme="minorHAnsi"/>
          <w:color w:val="000000" w:themeColor="text1"/>
          <w:sz w:val="36"/>
          <w:szCs w:val="36"/>
        </w:rPr>
        <w:t xml:space="preserve"> with</w:t>
      </w:r>
      <w:r w:rsidR="006021C0" w:rsidRPr="007644B9">
        <w:rPr>
          <w:rFonts w:cstheme="minorHAnsi"/>
          <w:color w:val="000000" w:themeColor="text1"/>
          <w:sz w:val="36"/>
          <w:szCs w:val="36"/>
        </w:rPr>
        <w:t xml:space="preserve"> </w:t>
      </w:r>
      <w:r w:rsidRPr="007644B9">
        <w:rPr>
          <w:rFonts w:cstheme="minorHAnsi"/>
          <w:color w:val="000000" w:themeColor="text1"/>
          <w:sz w:val="36"/>
          <w:szCs w:val="36"/>
        </w:rPr>
        <w:t>VALP Policy</w:t>
      </w:r>
      <w:r w:rsidR="006021C0" w:rsidRPr="007644B9">
        <w:rPr>
          <w:rFonts w:cstheme="minorHAnsi"/>
          <w:color w:val="000000" w:themeColor="text1"/>
          <w:sz w:val="36"/>
          <w:szCs w:val="36"/>
        </w:rPr>
        <w:t xml:space="preserve"> H6c. </w:t>
      </w:r>
    </w:p>
    <w:p w14:paraId="15846451" w14:textId="77777777" w:rsidR="007644B9" w:rsidRDefault="007644B9" w:rsidP="007644B9">
      <w:pPr>
        <w:spacing w:after="0"/>
        <w:ind w:left="426" w:right="658"/>
        <w:jc w:val="both"/>
        <w:rPr>
          <w:rFonts w:cstheme="minorHAnsi"/>
          <w:color w:val="000000" w:themeColor="text1"/>
          <w:sz w:val="36"/>
          <w:szCs w:val="36"/>
        </w:rPr>
      </w:pPr>
    </w:p>
    <w:p w14:paraId="633280E8" w14:textId="77777777" w:rsidR="007644B9" w:rsidRDefault="007644B9" w:rsidP="007644B9">
      <w:pPr>
        <w:spacing w:after="0"/>
        <w:ind w:left="426" w:right="658"/>
        <w:jc w:val="both"/>
        <w:rPr>
          <w:rFonts w:cstheme="minorHAnsi"/>
          <w:color w:val="000000" w:themeColor="text1"/>
          <w:sz w:val="36"/>
          <w:szCs w:val="36"/>
        </w:rPr>
      </w:pPr>
      <w:r w:rsidRPr="007644B9">
        <w:rPr>
          <w:rFonts w:cstheme="minorHAnsi"/>
          <w:color w:val="000000" w:themeColor="text1"/>
          <w:sz w:val="36"/>
          <w:szCs w:val="36"/>
        </w:rPr>
        <w:t xml:space="preserve">The Applicant is now trying to claim that only the Affordable Housing needs to be Cat 2 Compliant.  I OBJECT to the Applicant so blatantly changing their position on this issue at this stage in the planning process.  </w:t>
      </w:r>
    </w:p>
    <w:p w14:paraId="38B8F445" w14:textId="77777777" w:rsidR="007644B9" w:rsidRDefault="007644B9" w:rsidP="007644B9">
      <w:pPr>
        <w:spacing w:after="0"/>
        <w:ind w:left="426" w:right="658"/>
        <w:jc w:val="both"/>
        <w:rPr>
          <w:rFonts w:cstheme="minorHAnsi"/>
          <w:color w:val="000000" w:themeColor="text1"/>
          <w:sz w:val="36"/>
          <w:szCs w:val="36"/>
        </w:rPr>
      </w:pPr>
    </w:p>
    <w:p w14:paraId="6B448972" w14:textId="77A238D1" w:rsidR="009F7EBC" w:rsidRDefault="007644B9" w:rsidP="007644B9">
      <w:pPr>
        <w:spacing w:after="0"/>
        <w:ind w:left="426" w:right="658"/>
        <w:jc w:val="both"/>
        <w:rPr>
          <w:rFonts w:cstheme="minorHAnsi"/>
          <w:color w:val="000000" w:themeColor="text1"/>
          <w:sz w:val="36"/>
          <w:szCs w:val="36"/>
        </w:rPr>
      </w:pPr>
      <w:r w:rsidRPr="007644B9">
        <w:rPr>
          <w:rFonts w:cstheme="minorHAnsi"/>
          <w:color w:val="000000" w:themeColor="text1"/>
          <w:sz w:val="36"/>
          <w:szCs w:val="36"/>
        </w:rPr>
        <w:t xml:space="preserve">It would be unlawful for the Planning Officer to recommend approval when the reserved matters application is fundamentally different from </w:t>
      </w:r>
      <w:r>
        <w:rPr>
          <w:rFonts w:cstheme="minorHAnsi"/>
          <w:color w:val="000000" w:themeColor="text1"/>
          <w:sz w:val="36"/>
          <w:szCs w:val="36"/>
        </w:rPr>
        <w:t>what was</w:t>
      </w:r>
      <w:r w:rsidRPr="007644B9">
        <w:rPr>
          <w:rFonts w:cstheme="minorHAnsi"/>
          <w:color w:val="000000" w:themeColor="text1"/>
          <w:sz w:val="36"/>
          <w:szCs w:val="36"/>
        </w:rPr>
        <w:t xml:space="preserve"> approved at outline stage.</w:t>
      </w:r>
    </w:p>
    <w:p w14:paraId="07ABCA23" w14:textId="7E825FA3" w:rsidR="007644B9" w:rsidRDefault="007644B9">
      <w:pPr>
        <w:spacing w:after="0"/>
        <w:rPr>
          <w:rFonts w:cstheme="minorHAnsi"/>
          <w:color w:val="000000" w:themeColor="text1"/>
          <w:sz w:val="36"/>
          <w:szCs w:val="36"/>
        </w:rPr>
      </w:pPr>
      <w:r>
        <w:rPr>
          <w:rFonts w:cstheme="minorHAnsi"/>
          <w:color w:val="000000" w:themeColor="text1"/>
          <w:sz w:val="36"/>
          <w:szCs w:val="36"/>
        </w:rPr>
        <w:br w:type="page"/>
      </w:r>
    </w:p>
    <w:p w14:paraId="441AE74C" w14:textId="20C4589E" w:rsidR="00185DB4" w:rsidRDefault="00185DB4" w:rsidP="00185DB4">
      <w:pPr>
        <w:spacing w:after="0"/>
        <w:ind w:right="91"/>
        <w:jc w:val="center"/>
        <w:rPr>
          <w:rFonts w:cstheme="minorHAnsi"/>
          <w:b/>
          <w:bCs/>
          <w:color w:val="000000" w:themeColor="text1"/>
          <w:sz w:val="36"/>
          <w:szCs w:val="36"/>
        </w:rPr>
      </w:pPr>
      <w:r>
        <w:rPr>
          <w:rFonts w:cstheme="minorHAnsi"/>
          <w:b/>
          <w:bCs/>
          <w:color w:val="000000" w:themeColor="text1"/>
          <w:sz w:val="36"/>
          <w:szCs w:val="36"/>
        </w:rPr>
        <w:lastRenderedPageBreak/>
        <w:t xml:space="preserve">SAFETY </w:t>
      </w:r>
      <w:r w:rsidR="00690A5C">
        <w:rPr>
          <w:rFonts w:cstheme="minorHAnsi"/>
          <w:b/>
          <w:bCs/>
          <w:color w:val="000000" w:themeColor="text1"/>
          <w:sz w:val="36"/>
          <w:szCs w:val="36"/>
        </w:rPr>
        <w:t>FLAWS</w:t>
      </w:r>
      <w:r>
        <w:rPr>
          <w:rFonts w:cstheme="minorHAnsi"/>
          <w:b/>
          <w:bCs/>
          <w:color w:val="000000" w:themeColor="text1"/>
          <w:sz w:val="36"/>
          <w:szCs w:val="36"/>
        </w:rPr>
        <w:t xml:space="preserve"> WITH THE MINI ROUNDABOUT</w:t>
      </w:r>
    </w:p>
    <w:p w14:paraId="4DC4D107" w14:textId="77777777" w:rsidR="00185DB4" w:rsidRDefault="00185DB4" w:rsidP="00185DB4">
      <w:pPr>
        <w:spacing w:after="0"/>
        <w:ind w:right="91"/>
        <w:jc w:val="center"/>
        <w:rPr>
          <w:rFonts w:cstheme="minorHAnsi"/>
          <w:b/>
          <w:bCs/>
          <w:color w:val="000000" w:themeColor="text1"/>
          <w:sz w:val="36"/>
          <w:szCs w:val="36"/>
        </w:rPr>
      </w:pPr>
    </w:p>
    <w:p w14:paraId="4DF89310" w14:textId="52AD0527" w:rsidR="00185DB4" w:rsidRPr="00690A5C" w:rsidRDefault="00185DB4" w:rsidP="00185DB4">
      <w:pPr>
        <w:pStyle w:val="ListParagraph"/>
        <w:numPr>
          <w:ilvl w:val="0"/>
          <w:numId w:val="5"/>
        </w:numPr>
        <w:spacing w:after="0"/>
        <w:ind w:right="91"/>
        <w:rPr>
          <w:rFonts w:cstheme="minorHAnsi"/>
          <w:color w:val="000000" w:themeColor="text1"/>
          <w:sz w:val="35"/>
          <w:szCs w:val="35"/>
        </w:rPr>
      </w:pPr>
      <w:r w:rsidRPr="00690A5C">
        <w:rPr>
          <w:rFonts w:cstheme="minorHAnsi"/>
          <w:b/>
          <w:bCs/>
          <w:color w:val="000000" w:themeColor="text1"/>
          <w:sz w:val="35"/>
          <w:szCs w:val="35"/>
        </w:rPr>
        <w:t xml:space="preserve">STOPPING SIGHT DISTANCE </w:t>
      </w:r>
      <w:r w:rsidR="00836243" w:rsidRPr="00690A5C">
        <w:rPr>
          <w:rFonts w:cstheme="minorHAnsi"/>
          <w:color w:val="000000" w:themeColor="text1"/>
          <w:sz w:val="35"/>
          <w:szCs w:val="35"/>
        </w:rPr>
        <w:t>coming from the Towcester Road is not positioned correctly.  It should be measured 50m from the Give Way line of the mini-roundabout itself.</w:t>
      </w:r>
    </w:p>
    <w:p w14:paraId="07B7C191" w14:textId="77777777" w:rsidR="00836243" w:rsidRPr="00690A5C" w:rsidRDefault="00836243" w:rsidP="00836243">
      <w:pPr>
        <w:pStyle w:val="ListParagraph"/>
        <w:spacing w:after="0"/>
        <w:ind w:right="91"/>
        <w:rPr>
          <w:rFonts w:cstheme="minorHAnsi"/>
          <w:color w:val="000000" w:themeColor="text1"/>
          <w:sz w:val="35"/>
          <w:szCs w:val="35"/>
        </w:rPr>
      </w:pPr>
    </w:p>
    <w:p w14:paraId="0070CF43" w14:textId="2A7EEC90" w:rsidR="00836243" w:rsidRPr="00690A5C" w:rsidRDefault="00836243" w:rsidP="00185DB4">
      <w:pPr>
        <w:pStyle w:val="ListParagraph"/>
        <w:numPr>
          <w:ilvl w:val="0"/>
          <w:numId w:val="5"/>
        </w:numPr>
        <w:spacing w:after="0"/>
        <w:ind w:right="91"/>
        <w:rPr>
          <w:rFonts w:cstheme="minorHAnsi"/>
          <w:color w:val="000000" w:themeColor="text1"/>
          <w:sz w:val="35"/>
          <w:szCs w:val="35"/>
        </w:rPr>
      </w:pPr>
      <w:r w:rsidRPr="00690A5C">
        <w:rPr>
          <w:rFonts w:cstheme="minorHAnsi"/>
          <w:b/>
          <w:bCs/>
          <w:color w:val="000000" w:themeColor="text1"/>
          <w:sz w:val="35"/>
          <w:szCs w:val="35"/>
        </w:rPr>
        <w:t xml:space="preserve">RIGHT HAND VISIBILITY SPLAY </w:t>
      </w:r>
      <w:r w:rsidRPr="00690A5C">
        <w:rPr>
          <w:rFonts w:cstheme="minorHAnsi"/>
          <w:color w:val="000000" w:themeColor="text1"/>
          <w:sz w:val="35"/>
          <w:szCs w:val="35"/>
        </w:rPr>
        <w:t>on Walnut Drive is not positioned correctly.  It should be measured from the edge of the right hand approach arm, not 1m in from the edge.</w:t>
      </w:r>
    </w:p>
    <w:p w14:paraId="65031292" w14:textId="77777777" w:rsidR="00836243" w:rsidRPr="00690A5C" w:rsidRDefault="00836243" w:rsidP="00836243">
      <w:pPr>
        <w:spacing w:after="0"/>
        <w:ind w:right="91"/>
        <w:rPr>
          <w:rFonts w:cstheme="minorHAnsi"/>
          <w:color w:val="000000" w:themeColor="text1"/>
          <w:sz w:val="35"/>
          <w:szCs w:val="35"/>
        </w:rPr>
      </w:pPr>
    </w:p>
    <w:p w14:paraId="3841F20C" w14:textId="7872E3AF" w:rsidR="00836243" w:rsidRPr="00690A5C" w:rsidRDefault="00836243" w:rsidP="00185DB4">
      <w:pPr>
        <w:pStyle w:val="ListParagraph"/>
        <w:numPr>
          <w:ilvl w:val="0"/>
          <w:numId w:val="5"/>
        </w:numPr>
        <w:spacing w:after="0"/>
        <w:ind w:right="91"/>
        <w:rPr>
          <w:rFonts w:cstheme="minorHAnsi"/>
          <w:color w:val="000000" w:themeColor="text1"/>
          <w:sz w:val="35"/>
          <w:szCs w:val="35"/>
        </w:rPr>
      </w:pPr>
      <w:r w:rsidRPr="00690A5C">
        <w:rPr>
          <w:rFonts w:cstheme="minorHAnsi"/>
          <w:b/>
          <w:bCs/>
          <w:color w:val="000000" w:themeColor="text1"/>
          <w:sz w:val="35"/>
          <w:szCs w:val="35"/>
        </w:rPr>
        <w:t xml:space="preserve">NO PROVISION FOR PEDESTRIANS </w:t>
      </w:r>
      <w:r w:rsidRPr="00690A5C">
        <w:rPr>
          <w:rFonts w:cstheme="minorHAnsi"/>
          <w:color w:val="000000" w:themeColor="text1"/>
          <w:sz w:val="35"/>
          <w:szCs w:val="35"/>
        </w:rPr>
        <w:t>on either side of the narrow Main Street approach arm.  This is a well-used route for children catching the school bus from the Towester road, and other pedestrians walking to Buckingham.</w:t>
      </w:r>
    </w:p>
    <w:p w14:paraId="57282440" w14:textId="77777777" w:rsidR="00185DB4" w:rsidRPr="00690A5C" w:rsidRDefault="00185DB4" w:rsidP="00185DB4">
      <w:pPr>
        <w:spacing w:after="0"/>
        <w:ind w:left="709" w:right="91" w:hanging="709"/>
        <w:rPr>
          <w:rFonts w:cstheme="minorHAnsi"/>
          <w:color w:val="000000" w:themeColor="text1"/>
          <w:sz w:val="35"/>
          <w:szCs w:val="35"/>
        </w:rPr>
      </w:pPr>
    </w:p>
    <w:p w14:paraId="6A9BD956" w14:textId="742A7D47" w:rsidR="007644B9" w:rsidRPr="00690A5C" w:rsidRDefault="00836243" w:rsidP="00690A5C">
      <w:pPr>
        <w:spacing w:after="0"/>
        <w:ind w:left="426" w:right="658"/>
        <w:jc w:val="center"/>
        <w:rPr>
          <w:rFonts w:cstheme="minorHAnsi"/>
          <w:color w:val="FF0000"/>
          <w:sz w:val="35"/>
          <w:szCs w:val="35"/>
        </w:rPr>
      </w:pPr>
      <w:r w:rsidRPr="00690A5C">
        <w:rPr>
          <w:rFonts w:cstheme="minorHAnsi"/>
          <w:color w:val="FF0000"/>
          <w:sz w:val="35"/>
          <w:szCs w:val="35"/>
        </w:rPr>
        <w:t>COMPROMISE OF THESE ROAD SAFETY STANDARDS LEADS TO</w:t>
      </w:r>
    </w:p>
    <w:p w14:paraId="1DAB4DFC" w14:textId="77777777" w:rsidR="00836243" w:rsidRPr="00690A5C" w:rsidRDefault="00836243" w:rsidP="007644B9">
      <w:pPr>
        <w:spacing w:after="0"/>
        <w:ind w:left="426" w:right="658"/>
        <w:jc w:val="both"/>
        <w:rPr>
          <w:rFonts w:cstheme="minorHAnsi"/>
          <w:color w:val="FF0000"/>
          <w:sz w:val="35"/>
          <w:szCs w:val="35"/>
        </w:rPr>
      </w:pPr>
    </w:p>
    <w:p w14:paraId="1B89ACEB" w14:textId="77777777" w:rsidR="00836243" w:rsidRPr="00690A5C" w:rsidRDefault="00836243" w:rsidP="007644B9">
      <w:pPr>
        <w:spacing w:after="0"/>
        <w:ind w:left="426" w:right="658"/>
        <w:jc w:val="both"/>
        <w:rPr>
          <w:rFonts w:cstheme="minorHAnsi"/>
          <w:color w:val="FF0000"/>
          <w:sz w:val="35"/>
          <w:szCs w:val="35"/>
        </w:rPr>
      </w:pPr>
      <w:r w:rsidRPr="00690A5C">
        <w:rPr>
          <w:rFonts w:cstheme="minorHAnsi"/>
          <w:color w:val="FF0000"/>
          <w:sz w:val="35"/>
          <w:szCs w:val="35"/>
        </w:rPr>
        <w:t>A car approaching the roundabout from Walnut Drive will not have clear visibility of vehicles approaching from the right hand side……</w:t>
      </w:r>
    </w:p>
    <w:p w14:paraId="488FA79D" w14:textId="77777777" w:rsidR="00690A5C" w:rsidRPr="00690A5C" w:rsidRDefault="00690A5C" w:rsidP="007644B9">
      <w:pPr>
        <w:spacing w:after="0"/>
        <w:ind w:left="426" w:right="658"/>
        <w:jc w:val="both"/>
        <w:rPr>
          <w:rFonts w:cstheme="minorHAnsi"/>
          <w:color w:val="FF0000"/>
          <w:sz w:val="35"/>
          <w:szCs w:val="35"/>
        </w:rPr>
      </w:pPr>
    </w:p>
    <w:p w14:paraId="099A3F64" w14:textId="77777777" w:rsidR="00836243" w:rsidRPr="00690A5C" w:rsidRDefault="00836243" w:rsidP="007644B9">
      <w:pPr>
        <w:spacing w:after="0"/>
        <w:ind w:left="426" w:right="658"/>
        <w:jc w:val="both"/>
        <w:rPr>
          <w:rFonts w:cstheme="minorHAnsi"/>
          <w:color w:val="FF0000"/>
          <w:sz w:val="35"/>
          <w:szCs w:val="35"/>
        </w:rPr>
      </w:pPr>
      <w:r w:rsidRPr="00690A5C">
        <w:rPr>
          <w:rFonts w:cstheme="minorHAnsi"/>
          <w:color w:val="FF0000"/>
          <w:sz w:val="35"/>
          <w:szCs w:val="35"/>
        </w:rPr>
        <w:t>Vehicles approaching from the right hand side do not have the 50m stopping sight distance…….</w:t>
      </w:r>
    </w:p>
    <w:p w14:paraId="7F892D39" w14:textId="77777777" w:rsidR="00690A5C" w:rsidRPr="00690A5C" w:rsidRDefault="00690A5C" w:rsidP="007644B9">
      <w:pPr>
        <w:spacing w:after="0"/>
        <w:ind w:left="426" w:right="658"/>
        <w:jc w:val="both"/>
        <w:rPr>
          <w:rFonts w:cstheme="minorHAnsi"/>
          <w:color w:val="FF0000"/>
          <w:sz w:val="35"/>
          <w:szCs w:val="35"/>
        </w:rPr>
      </w:pPr>
    </w:p>
    <w:p w14:paraId="4443B098" w14:textId="77777777" w:rsidR="00836243" w:rsidRPr="00690A5C" w:rsidRDefault="00836243" w:rsidP="007644B9">
      <w:pPr>
        <w:spacing w:after="0"/>
        <w:ind w:left="426" w:right="658"/>
        <w:jc w:val="both"/>
        <w:rPr>
          <w:rFonts w:cstheme="minorHAnsi"/>
          <w:color w:val="FF0000"/>
          <w:sz w:val="35"/>
          <w:szCs w:val="35"/>
        </w:rPr>
      </w:pPr>
      <w:r w:rsidRPr="00690A5C">
        <w:rPr>
          <w:rFonts w:cstheme="minorHAnsi"/>
          <w:color w:val="FF0000"/>
          <w:sz w:val="35"/>
          <w:szCs w:val="35"/>
        </w:rPr>
        <w:t>A likely collision will result in the vehicle from Walnut Drive being shunted down Main Street which is a narrow street heavily used by pedestrians…..</w:t>
      </w:r>
    </w:p>
    <w:p w14:paraId="1EA8E79F" w14:textId="77777777" w:rsidR="00690A5C" w:rsidRPr="00690A5C" w:rsidRDefault="00690A5C" w:rsidP="007644B9">
      <w:pPr>
        <w:spacing w:after="0"/>
        <w:ind w:left="426" w:right="658"/>
        <w:jc w:val="both"/>
        <w:rPr>
          <w:rFonts w:cstheme="minorHAnsi"/>
          <w:color w:val="FF0000"/>
          <w:sz w:val="35"/>
          <w:szCs w:val="35"/>
        </w:rPr>
      </w:pPr>
    </w:p>
    <w:p w14:paraId="31487DA3" w14:textId="25028BC9" w:rsidR="00836243" w:rsidRPr="00690A5C" w:rsidRDefault="00836243" w:rsidP="007644B9">
      <w:pPr>
        <w:spacing w:after="0"/>
        <w:ind w:left="426" w:right="658"/>
        <w:jc w:val="both"/>
        <w:rPr>
          <w:sz w:val="35"/>
          <w:szCs w:val="35"/>
        </w:rPr>
      </w:pPr>
      <w:r w:rsidRPr="00690A5C">
        <w:rPr>
          <w:rFonts w:cstheme="minorHAnsi"/>
          <w:color w:val="FF0000"/>
          <w:sz w:val="35"/>
          <w:szCs w:val="35"/>
        </w:rPr>
        <w:t>With no provision for pedestrians they are in serious danger of being hit!!!</w:t>
      </w:r>
    </w:p>
    <w:sectPr w:rsidR="00836243" w:rsidRPr="00690A5C" w:rsidSect="00B634FA">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E81D3" w14:textId="77777777" w:rsidR="00B634FA" w:rsidRDefault="00B634FA" w:rsidP="00934C0D">
      <w:pPr>
        <w:spacing w:after="0"/>
      </w:pPr>
      <w:r>
        <w:separator/>
      </w:r>
    </w:p>
  </w:endnote>
  <w:endnote w:type="continuationSeparator" w:id="0">
    <w:p w14:paraId="30D20A9E" w14:textId="77777777" w:rsidR="00B634FA" w:rsidRDefault="00B634FA" w:rsidP="00934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51A04" w14:textId="77777777" w:rsidR="00B634FA" w:rsidRDefault="00B634FA" w:rsidP="00934C0D">
      <w:pPr>
        <w:spacing w:after="0"/>
      </w:pPr>
      <w:r>
        <w:separator/>
      </w:r>
    </w:p>
  </w:footnote>
  <w:footnote w:type="continuationSeparator" w:id="0">
    <w:p w14:paraId="52F7708B" w14:textId="77777777" w:rsidR="00B634FA" w:rsidRDefault="00B634FA" w:rsidP="00934C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4FA7"/>
    <w:multiLevelType w:val="hybridMultilevel"/>
    <w:tmpl w:val="876238E4"/>
    <w:lvl w:ilvl="0" w:tplc="A1444FB0">
      <w:start w:val="1"/>
      <w:numFmt w:val="lowerRoman"/>
      <w:lvlText w:val="%1."/>
      <w:lvlJc w:val="left"/>
      <w:pPr>
        <w:ind w:left="1287" w:hanging="72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477A46BE"/>
    <w:multiLevelType w:val="hybridMultilevel"/>
    <w:tmpl w:val="68A4C1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99246B"/>
    <w:multiLevelType w:val="multilevel"/>
    <w:tmpl w:val="8A30D194"/>
    <w:lvl w:ilvl="0">
      <w:start w:val="1"/>
      <w:numFmt w:val="decimal"/>
      <w:lvlText w:val="%1."/>
      <w:lvlJc w:val="left"/>
      <w:pPr>
        <w:ind w:left="720" w:hanging="360"/>
      </w:pPr>
      <w:rPr>
        <w:rFonts w:hint="default"/>
        <w:b/>
        <w:bCs/>
        <w:i w:val="0"/>
        <w:iCs w:val="0"/>
      </w:rPr>
    </w:lvl>
    <w:lvl w:ilvl="1">
      <w:start w:val="1"/>
      <w:numFmt w:val="decimal"/>
      <w:isLgl/>
      <w:lvlText w:val="%1.%2"/>
      <w:lvlJc w:val="left"/>
      <w:pPr>
        <w:ind w:left="360" w:hanging="360"/>
      </w:pPr>
      <w:rPr>
        <w:rFonts w:hint="default"/>
        <w:b w:val="0"/>
        <w:bCs w:val="0"/>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1D39A6"/>
    <w:multiLevelType w:val="hybridMultilevel"/>
    <w:tmpl w:val="6CE623C4"/>
    <w:lvl w:ilvl="0" w:tplc="4CDE62D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23F22B1"/>
    <w:multiLevelType w:val="hybridMultilevel"/>
    <w:tmpl w:val="CF240D18"/>
    <w:lvl w:ilvl="0" w:tplc="D78A74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355658">
    <w:abstractNumId w:val="2"/>
  </w:num>
  <w:num w:numId="2" w16cid:durableId="1651596536">
    <w:abstractNumId w:val="0"/>
  </w:num>
  <w:num w:numId="3" w16cid:durableId="861896310">
    <w:abstractNumId w:val="1"/>
  </w:num>
  <w:num w:numId="4" w16cid:durableId="1871605397">
    <w:abstractNumId w:val="3"/>
  </w:num>
  <w:num w:numId="5" w16cid:durableId="788206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07"/>
    <w:rsid w:val="00041259"/>
    <w:rsid w:val="000B3BCB"/>
    <w:rsid w:val="000F776F"/>
    <w:rsid w:val="001176AD"/>
    <w:rsid w:val="001536AB"/>
    <w:rsid w:val="0016604F"/>
    <w:rsid w:val="00185DB4"/>
    <w:rsid w:val="0019669E"/>
    <w:rsid w:val="00205378"/>
    <w:rsid w:val="002A40C8"/>
    <w:rsid w:val="004D23E4"/>
    <w:rsid w:val="00513527"/>
    <w:rsid w:val="00531057"/>
    <w:rsid w:val="005661C2"/>
    <w:rsid w:val="005B0E83"/>
    <w:rsid w:val="006021C0"/>
    <w:rsid w:val="00690A5C"/>
    <w:rsid w:val="006C1AB8"/>
    <w:rsid w:val="007644B9"/>
    <w:rsid w:val="00836243"/>
    <w:rsid w:val="009274AA"/>
    <w:rsid w:val="00934C0D"/>
    <w:rsid w:val="00994A1D"/>
    <w:rsid w:val="009B0BD2"/>
    <w:rsid w:val="009C1F11"/>
    <w:rsid w:val="009C4B76"/>
    <w:rsid w:val="009F7EBC"/>
    <w:rsid w:val="00A12D82"/>
    <w:rsid w:val="00A2653C"/>
    <w:rsid w:val="00A76B62"/>
    <w:rsid w:val="00B05F5D"/>
    <w:rsid w:val="00B634FA"/>
    <w:rsid w:val="00B864D0"/>
    <w:rsid w:val="00BB0861"/>
    <w:rsid w:val="00BD1958"/>
    <w:rsid w:val="00C43010"/>
    <w:rsid w:val="00C767A1"/>
    <w:rsid w:val="00C83107"/>
    <w:rsid w:val="00D65237"/>
    <w:rsid w:val="00DC1729"/>
    <w:rsid w:val="00DD4E8D"/>
    <w:rsid w:val="00DE56FD"/>
    <w:rsid w:val="00E001EB"/>
    <w:rsid w:val="00E01CB6"/>
    <w:rsid w:val="00E033C5"/>
    <w:rsid w:val="00E7269E"/>
    <w:rsid w:val="00EF3184"/>
    <w:rsid w:val="00EF5DBB"/>
    <w:rsid w:val="00F27F00"/>
    <w:rsid w:val="00F72B60"/>
    <w:rsid w:val="00FA3155"/>
    <w:rsid w:val="00FB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07BF"/>
  <w14:defaultImageDpi w14:val="32767"/>
  <w15:chartTrackingRefBased/>
  <w15:docId w15:val="{7FFA6F33-1BB9-ED42-A1E0-FCBE628B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107"/>
    <w:pPr>
      <w:spacing w:after="80"/>
    </w:pPr>
    <w:rPr>
      <w:rFonts w:eastAsia="Times New Roman" w:cs="Times New Roman"/>
      <w:sz w:val="22"/>
      <w:lang w:val="en-GB" w:eastAsia="en-GB"/>
    </w:rPr>
  </w:style>
  <w:style w:type="paragraph" w:styleId="Heading1">
    <w:name w:val="heading 1"/>
    <w:basedOn w:val="Normal"/>
    <w:next w:val="Normal"/>
    <w:link w:val="Heading1Char"/>
    <w:uiPriority w:val="9"/>
    <w:qFormat/>
    <w:rsid w:val="00C83107"/>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107"/>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107"/>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1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1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1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1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107"/>
    <w:rPr>
      <w:rFonts w:eastAsiaTheme="majorEastAsia" w:cstheme="majorBidi"/>
      <w:color w:val="272727" w:themeColor="text1" w:themeTint="D8"/>
    </w:rPr>
  </w:style>
  <w:style w:type="paragraph" w:styleId="Title">
    <w:name w:val="Title"/>
    <w:basedOn w:val="Normal"/>
    <w:next w:val="Normal"/>
    <w:link w:val="TitleChar"/>
    <w:uiPriority w:val="10"/>
    <w:qFormat/>
    <w:rsid w:val="00C831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1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1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3107"/>
    <w:rPr>
      <w:i/>
      <w:iCs/>
      <w:color w:val="404040" w:themeColor="text1" w:themeTint="BF"/>
    </w:rPr>
  </w:style>
  <w:style w:type="paragraph" w:styleId="ListParagraph">
    <w:name w:val="List Paragraph"/>
    <w:basedOn w:val="Normal"/>
    <w:uiPriority w:val="1"/>
    <w:qFormat/>
    <w:rsid w:val="00C83107"/>
    <w:pPr>
      <w:ind w:left="720"/>
      <w:contextualSpacing/>
    </w:pPr>
  </w:style>
  <w:style w:type="character" w:styleId="IntenseEmphasis">
    <w:name w:val="Intense Emphasis"/>
    <w:basedOn w:val="DefaultParagraphFont"/>
    <w:uiPriority w:val="21"/>
    <w:qFormat/>
    <w:rsid w:val="00C83107"/>
    <w:rPr>
      <w:i/>
      <w:iCs/>
      <w:color w:val="0F4761" w:themeColor="accent1" w:themeShade="BF"/>
    </w:rPr>
  </w:style>
  <w:style w:type="paragraph" w:styleId="IntenseQuote">
    <w:name w:val="Intense Quote"/>
    <w:basedOn w:val="Normal"/>
    <w:next w:val="Normal"/>
    <w:link w:val="IntenseQuoteChar"/>
    <w:uiPriority w:val="30"/>
    <w:qFormat/>
    <w:rsid w:val="00C83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107"/>
    <w:rPr>
      <w:i/>
      <w:iCs/>
      <w:color w:val="0F4761" w:themeColor="accent1" w:themeShade="BF"/>
    </w:rPr>
  </w:style>
  <w:style w:type="character" w:styleId="IntenseReference">
    <w:name w:val="Intense Reference"/>
    <w:basedOn w:val="DefaultParagraphFont"/>
    <w:uiPriority w:val="32"/>
    <w:qFormat/>
    <w:rsid w:val="00C83107"/>
    <w:rPr>
      <w:b/>
      <w:bCs/>
      <w:smallCaps/>
      <w:color w:val="0F4761" w:themeColor="accent1" w:themeShade="BF"/>
      <w:spacing w:val="5"/>
    </w:rPr>
  </w:style>
  <w:style w:type="table" w:styleId="TableGrid">
    <w:name w:val="Table Grid"/>
    <w:basedOn w:val="TableNormal"/>
    <w:uiPriority w:val="39"/>
    <w:rsid w:val="00C8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C0D"/>
    <w:pPr>
      <w:tabs>
        <w:tab w:val="center" w:pos="4513"/>
        <w:tab w:val="right" w:pos="9026"/>
      </w:tabs>
      <w:spacing w:after="0"/>
    </w:pPr>
  </w:style>
  <w:style w:type="character" w:customStyle="1" w:styleId="HeaderChar">
    <w:name w:val="Header Char"/>
    <w:basedOn w:val="DefaultParagraphFont"/>
    <w:link w:val="Header"/>
    <w:uiPriority w:val="99"/>
    <w:rsid w:val="00934C0D"/>
    <w:rPr>
      <w:rFonts w:eastAsia="Times New Roman" w:cs="Times New Roman"/>
      <w:sz w:val="22"/>
      <w:lang w:val="en-GB" w:eastAsia="en-GB"/>
    </w:rPr>
  </w:style>
  <w:style w:type="paragraph" w:styleId="Footer">
    <w:name w:val="footer"/>
    <w:basedOn w:val="Normal"/>
    <w:link w:val="FooterChar"/>
    <w:uiPriority w:val="99"/>
    <w:unhideWhenUsed/>
    <w:rsid w:val="00934C0D"/>
    <w:pPr>
      <w:tabs>
        <w:tab w:val="center" w:pos="4513"/>
        <w:tab w:val="right" w:pos="9026"/>
      </w:tabs>
      <w:spacing w:after="0"/>
    </w:pPr>
  </w:style>
  <w:style w:type="character" w:customStyle="1" w:styleId="FooterChar">
    <w:name w:val="Footer Char"/>
    <w:basedOn w:val="DefaultParagraphFont"/>
    <w:link w:val="Footer"/>
    <w:uiPriority w:val="99"/>
    <w:rsid w:val="00934C0D"/>
    <w:rPr>
      <w:rFonts w:eastAsia="Times New Roman" w:cs="Times New Roman"/>
      <w:sz w:val="22"/>
      <w:lang w:val="en-GB" w:eastAsia="en-GB"/>
    </w:rPr>
  </w:style>
  <w:style w:type="paragraph" w:styleId="FootnoteText">
    <w:name w:val="footnote text"/>
    <w:basedOn w:val="Normal"/>
    <w:link w:val="FootnoteTextChar"/>
    <w:uiPriority w:val="99"/>
    <w:semiHidden/>
    <w:unhideWhenUsed/>
    <w:rsid w:val="00934C0D"/>
    <w:rPr>
      <w:sz w:val="20"/>
      <w:szCs w:val="20"/>
    </w:rPr>
  </w:style>
  <w:style w:type="character" w:customStyle="1" w:styleId="FootnoteTextChar">
    <w:name w:val="Footnote Text Char"/>
    <w:basedOn w:val="DefaultParagraphFont"/>
    <w:link w:val="FootnoteText"/>
    <w:uiPriority w:val="99"/>
    <w:semiHidden/>
    <w:rsid w:val="00934C0D"/>
    <w:rPr>
      <w:rFonts w:eastAsia="Times New Roman" w:cs="Times New Roman"/>
      <w:sz w:val="20"/>
      <w:szCs w:val="20"/>
      <w:lang w:val="en-GB" w:eastAsia="en-GB"/>
    </w:rPr>
  </w:style>
  <w:style w:type="character" w:styleId="FootnoteReference">
    <w:name w:val="footnote reference"/>
    <w:basedOn w:val="DefaultParagraphFont"/>
    <w:uiPriority w:val="99"/>
    <w:unhideWhenUsed/>
    <w:rsid w:val="00934C0D"/>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4T14:55:24.61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1209 1774,'47'0,"-6"0,-17 0,2 0,-1 0,5-1,1-2,-2 1,-3 1,-3 1,-4 0,-1 0,-1 0,-3 0,1 0,3 0,-2 0,-12 23,-4-13,-9 18,3-13,4 0,-1 7,0 2,0 2,-2 2,2 1,-3-1,2-1,1-5,1-5,2-3,0 2,2 3,0 2,1 2,1-7,-1-3,0 3,-1 1,-1 2,-1 4,0-6,0-1,0-1,-1 2,-11-7,-5 1,-3-11,1 0,3 0,-1 1,-7 4,-6 5,-4 4,-1 0,3-4,6-4,6-4,7-8,6-20,4 8,3-13,0 18,0-3,0-16,0-7,1-3,1 4,0 14,0 1,-2 2,0 3,-37 26,15-3,-27 17,27-15,5-4,3-3,-3 0,0-1,1-2,-4-1,6 0,-3 2,1 2,-1 0,0 0,-1 0,5 0,-3-1,2-1,-5 0,-3 0,-1 2,0 0,3-1,6 0,-1-1,-2 0,-2 0,0 2,1 0,6-1,24-28,13 5,32-24,12 9,7-2,11-7,-11 3,-19 10,-18 8,-20 15,-7 3,1-1,-1 1,-50-10,17 9,-47-4,32 13,3 1,4 0,3 0,4 0,3 0,5 0,-1 0,-6 0,5 0,-2 0,0-3,8 2,-12-2,7 3,-3-1,0 1,6 0,-7 0,1 0,-6 0,-7 0,-1 0,-2 0,3 0,6 0,4 0,3 0,3 0,0 0,-1 0,-2 0,4 0,-3-2,2 1,1-3,-7 1,6 1,-1 1,-2 1,7 0,-9 0,6 0,-2 0,-2 0,4 0,-8 0,5 0,-3 0,6 0,-1 1,0 6,1 2,-2 6,5-1,1-1,5 3,3 6,2 2,0 5,0-3,-3-4,-2-9,-10 0,4-4,-3 4,10 3,2-3,2 3,0 3,0-7,0 7,9-7,2 0,5-3,3-5,4-2,14-2,8-2,6-2,-8 0,-12 0,-8 2,-9 2,2-3,-2 2,2-2,5 3,-1 0,9-2,-3 0,1 0,-4 0,-4 2,-4 0,1 0,1 0,-3 0,7 0,-5 0,6 0,-5 0,-4 0,3-6,-21-17,12-6,-17-26,25-20,14-17,-9 44,3 1,25-33,-7 29,-8 19,-11 12,-8 7,-7 5,-3-15,-3 3,-1-13,0 10,0 4,2 2,0 2,1 1,-21 0,1 6,-25 2,0 6,-10 0,0-4,8-2,10-4,10-2,-1 2,0 0,0 3,1 1,3 2,0 1,2 1,2 2,2-2,0 0,1-10,2 4,0-11,1-5,1-8,0-4,3-2,5 3,0-2,2-1,0 2,0 4,0 4,0 4,-1 1,-3-1,0-2,0-3,0-2,2-1,0 1,0 0,2 2,-1-1,-1-1,-1 1,-1 2,1 0,1 2,1 0,1-1,0 3,0 3,0 3,0 5,0-6,0 5,0-5,0 4,0 1,0-4,0 3,0-4,0 5,0-3,0 1,0 0,41 21,-9-6,38 15,-16-14,21 1,8 5,-3 3,-13 1,-23 2,-11-4,-5-2,-3 0,-3-3,-2-1,-1 0,-3-2,1 0,0 0,-13 25,1-9,-11 22,3-10,3 3,0 2,0 5,-1-3,0-1,-2-2,0-7,-1-3,-1-4,-1-1,-1-1,0-1,0-1,1 0,0 0,2 1,1 0,-2 5,4-4,-3 5,0-7,0 1,-2 6,2-7,-2 4,4-2,1 0,1 9,0 1,0 5,0 3,0 3,0 0,-2 4,-2 3,-4 7,-2 10,1-1,2-5,4-15,1-14,2-9,-1-7,-25-34,5-5,-18-34,18-19,10-14,8 45,3 0,2-47,0 27,1 9,-2 12,-1 14,-2 15,-4 13,-21 16,6 4,-11 7,16 0,5-5,2-4,-7-3,-6-24,-3-15,0-23,10-3,4 4,4 14,3 8,3 4,5 2,4-1,4 3,-2 4,-3 3,-5 6,-30 8,9 23,-23 19,19 30,5 10,7 2,13 2,23 3,-4-38,5 1,7 3,3 0,2-1,1-1,-3-4,-1-1,23 36,-16-7,-12-7,-8-5,-4-5,-3-9,-2-8,-4-6,-4-5,-1 3,-1 4,-1 8,1 7,2 5,0 2,1-1,1-1,0-7,4-5,1-9,0-9,1-7,0-3,0-2,-2-3,5 1,-9-4,8 6,-3 3,1 5,3 11,-3 4,1 1,-4-5,0-11,-2-11,7-5,9-22,6-14,6-20,-8-4,-6 7,-9 13,-5 12,-3 9,-3-2,-1-9,-1-7,0-2,0 7,0 7,0 8,22 0,-6 7,16-1,-14 8,-7 3,-1 12,-4-5,1 7,3-8,1-2,4 2,-2-6,0 5,-3 1,-4 3,6-46,-11 24,5-36,-11 35,-1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4T14:52:53.595"/>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28 1,'60'0,"-2"0,-14 0,-6 0,-7 0,-8 0,-4 0,-3 0,-2 0,4 0,-1 0,-2 0,0 6,-7 5,0 16,-4 4,-4 3,2-4,0-7,1-4,0-2,-1-2,1-1,0 4,1-5,1 7,-2-7,2 2,-3 1,1 0,0 2,-2-3,2 3,-3-4,0 5,0-5,0 0,0 7,0-5,0 5,0-6,0-1,0 7,0-5,0 5,0-7,0 0,0 7,0-5,0 5,0-7,0 1,0 6,0-5,0 3,0 0,0-5,0 5,0-5,0 0,0 3,0-2,0 2,0-1,0-1,0 2,0-1,0-1,-2 5,-1-4,-1 7,-1-3,1-2,2-1,1-3,-1 7,0-5,0 7,0-7,0 3,-2 3,1 1,-2 6,-1 3,1 3,0 4,-1-1,0 2,-2-4,-1-1,-1-2,-1-3,0-2,-1-2,4-1,0-2,1-2,2 0,0-2,1-2,2-1,1-2,1 4,0-5,0 5,0-2,0-1,4 6,1-9,3 6,1-7,0 1,1 3,-2-4,0 5,-4-2,6-49,-4 21,3-42,-5 35,1 3,-1 3,5 64,-5-28,2 47,-5-47,-1-6,0 1,9-3,-5 2,-16 1,-2-3,-22 4,13-4,4-3,4-3,3-5,-7-2,4 0,-8 0,7 0,1 0,-3 0,2 0,-2 0,-2 0,4 0,-1 0,2 0,0 0,-2 0,0 0,2 0,2-11,7-8,1-5,5-12,0 4,0-4,0 1,0 8,0 4,0 4,0 3,0 0,0-1,0 0,0 3,0-2,0-1,0 0,0-2,0 6,0-4,0 3,0-6,0 1,0-2,0 2,0 3,0 1,0-2,0 0,0 1,0-1,0 3,0-7,0 5,0-5,0 6,0-1,0-5,0-4,0-5,0 0,0 4,0 4,0 3,0 1,0 0,0 1,0-2,0 1,2-3,0 0,0 0,0 2,-2 2,0 1,2-1,1-3,2-2,-1-2,-3 1,-1 3,0 3,0-1,0 0,0-4,0-3,2-2,0-4,0-1,0 2,-2 2,1 2,0 0,1-1,0-2,-1 4,-1 4,0 3,0 2,0-3,0-5,0-4,0 0,0 1,0 4,0 5,0 4,0 0,0-3,0 0,1 0,2-2,0 5,2-4,5 7,9 36,-1 11,9 60,-16-38,-2 3,1 3,-2 2,-1 2,-2-1,-1-8,-1-2,-2-6,1-1,2 37,0-22,0-22,1-16,-1-12,-13-64,7 21,-10-51,14 42,0-2,0 5,0 6,-2 4,1 3,1 1,2 3,11 59,-3-5,10 48,-6-17,-1-5,1-7,-2-9,-2-10,0-2,1 2,-2 0,-2-3,-3-5,-3-7,-2-11,-1-5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4T14:52:32.58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712 128,'52'1,"-5"1,-17 0,-1 0,-3-1,-2 0,-4 1,-3 1,-3 0,6 3,-5 0,10 4,-4 0,0-1,-2 1,-3-1,-2-1,1-1,-1-2,-36 20,-2 3,-34 16,11-8,7-8,9-8,8-7,4-5,3-5,-3-3,-3 0,-2 0,-2 0,-1 2,2 3,5 2,7 1,6 8,1-4,1 6,8 0,10-5,15 5,13-7,1 0,3-1,0 1,-4-1,-4 1,-7-1,-7-2,-5 1,-5-3,0 0,3 8,0-2,2 5,-7-4,-3-2,-22 10,-3-5,-20 7,4-6,1 1,-3 5,4 0,5-1,6-6,9-9,1-1,-8 5,5-5,-6 5,6-5,0 2,-1 1,-1 1,3-3,-3 1,-5 2,-8 7,-3 4,5-4,10-5,55-7,-8 0,37 2,-26 2,-7 1,-7-1,-5-1,-6-1,-4-1,-1 2,1 2,0 1,2 1,2 0,2 4,0 5,0 1,-2 0,-3-2,-4-2,-4-3,-4 0,-1-1,-1 7,-1-4,-3 6,-3-5,-3 1,-3-1,-2-2,-4 1,-5 1,-1-1,-1-3,4-3,4-4,4-2,0 2,2 1,-9 7,2-2,3 0,2-5,-3-1,6-3,-8 3,8 4,5-1,-4 16,4-7,1 4,2-8,3-1,0 1,0 2,0 0,0-3,0 6,0-5,0 3,0-2,0 0,0 9,2-2,2 2,2-3,1-3,0-5,1-1,-4 4,0-2,-3 6,-1 1,0 1,0-1,0-2,0-3,0-1,0-1,0 1,0 2,0-3,0 3,0-3,0-1,-3 8,0-6,-2 4,1-6,-2 1,-1 2,-2 0,-1 5,1-1,-1 5,1 2,-1 0,0-1,3-4,-1-7,-1-6,-21-5,1-4,-9-1,14 0,11 0,-1 0,-4 0,-1 0,-5 0,7 2,4 0,-3 3,-2-2,-2-1,-7-2,6 0,1 0,2 0,4 0,-2 1,-3 4,-2 3,-2 1,0 0,1-1,3-3,3 0,3-3,-5 0,3 4,1-1,1 9,10 0,-2 5,5 3,2 2,1 3,1 1,0-3,-2-3,-2-1,1 1,1-1,0 2,0 0,-2-2,2-3,1-4,5 1,3-4,-3 2,9-4,-6-5,14-2,4-2,10 0,7-3,3-4,0-3,-3-1,-7 2,-6 3,-8 4,-6 0,-3 2,-1 0,5 0,-4 0,6 0,-6 0,3 0,0 0,-1 0,-1 0,-3 0,1 0,2 1,-1 2,1 2,-3 3,2 3,3 1,0-1,0-2,-3-4,-1-1,-1-3,5-1,-5 0,8 0,-10 0,5 0,1 0,-6 0,10 0,-7 0,6-2,-1-3,-1-3,0-1,-3 1,-1 3,3 2,-2 1,5 0,-5 2,-2 0,-10-26,-4 7,-7-24,0 9,2-21,-1-12,0-4,0 8,1 22,-1 11,0 4,0 4,-4 2,1 1,0 4,2 2,0-2,1 4,-1-6,1 0,3 2,-1-3,2 2,0-3,0-7,0-5,2-5,0 0,0 3,0 3,0 4,0 2,0 1,0 4,0 2,0 2,0-5,0 1,0-3,0 4,0 4,0-2,0 1,0-7,0-1,0-3,0 2,0 2,0 0,0 0,0-5,0-3,0-3,0 0,0 1,0-2,0-1,0-4,0-3,0-2,0-6,0 2,0 3,0 6,0 4,0 6,0 2,0 5,0 2,0-2,0-3,0-4,0-3,0 2,0 0,3 1,2 0,2-2,0-2,3-13,6-42,-5 35,1-1,-2-3,0 2,4-38,-10 40,-4 17,0 11,0 6,0 4,0-2,0 4,3-7,-1 8,3-10,-3 9,0-6,-2 4,0 0,0-2,0 0,0-1,0-2,0-1,0 0,0 3,0 4,-34 27,15-3,-27 18,18-13,2-6,3-4,4-3,9-2,-7-1,1-2,1 0,-8-4,12 3,-10-3,6 5,-5-1,-4 1,-5 0,-1 0,3 2,6 0,5 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Pryke</dc:creator>
  <cp:keywords/>
  <dc:description/>
  <cp:lastModifiedBy>Jacky Dale-Evans</cp:lastModifiedBy>
  <cp:revision>2</cp:revision>
  <dcterms:created xsi:type="dcterms:W3CDTF">2024-05-20T07:26:00Z</dcterms:created>
  <dcterms:modified xsi:type="dcterms:W3CDTF">2024-05-20T07:26:00Z</dcterms:modified>
</cp:coreProperties>
</file>